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18F" w:rsidRPr="00701C9C" w:rsidRDefault="00F0618F" w:rsidP="00701C9C">
      <w:pPr>
        <w:shd w:val="clear" w:color="auto" w:fill="FFFFFF"/>
        <w:spacing w:after="18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C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Информация для застройщика при получении разрешения на строительство</w:t>
      </w:r>
    </w:p>
    <w:p w:rsidR="00F0618F" w:rsidRPr="00701C9C" w:rsidRDefault="00F0618F" w:rsidP="00701C9C">
      <w:pPr>
        <w:shd w:val="clear" w:color="auto" w:fill="FFFFFF"/>
        <w:spacing w:after="18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C9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Разрешение на строительство</w:t>
      </w:r>
      <w:r w:rsidR="00701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01C9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представляет собой документ, подтверждающий соответствие проектной документации требованиям градостроительного плана земельного участка или проекту планировки территории и проекту межевания территории (в случае строительства, реконструкции линейных объектов)</w:t>
      </w:r>
      <w:r w:rsidR="00701C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701C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 дающий застройщику право осуществлять строительство, реконструкцию объектов капитального строительства.</w:t>
      </w:r>
    </w:p>
    <w:p w:rsidR="00F0618F" w:rsidRPr="00701C9C" w:rsidRDefault="00F0618F" w:rsidP="00701C9C">
      <w:pPr>
        <w:shd w:val="clear" w:color="auto" w:fill="FFFFFF"/>
        <w:spacing w:after="18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C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Внимание!</w:t>
      </w:r>
      <w:r w:rsidR="00701C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701C9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Строительство, реконструкция</w:t>
      </w:r>
      <w:r w:rsidR="00701C9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701C9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объектов капитального строительства</w:t>
      </w:r>
      <w:r w:rsidR="00701C9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701C9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без получения разрешения на строительство</w:t>
      </w:r>
      <w:r w:rsidR="00701C9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701C9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является правонарушением. Объект капитального строительства, возведенный без разрешения на строительство,</w:t>
      </w:r>
      <w:r w:rsidR="00701C9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701C9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может быть признан самовольной постройкой</w:t>
      </w:r>
      <w:r w:rsidRPr="00701C9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.</w:t>
      </w:r>
    </w:p>
    <w:p w:rsidR="00F0618F" w:rsidRDefault="00F0618F" w:rsidP="00701C9C">
      <w:pPr>
        <w:shd w:val="clear" w:color="auto" w:fill="FFFFFF"/>
        <w:spacing w:after="18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C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Выдача разрешения на строительство осуществляется органами местного самоуправления по месту расположения земельного участка, а также иными органами</w:t>
      </w:r>
      <w:r w:rsidR="00701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01C9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Градостроительным кодексом Российской Федерации.</w:t>
      </w:r>
    </w:p>
    <w:p w:rsidR="00701C9C" w:rsidRPr="001F2078" w:rsidRDefault="00701C9C" w:rsidP="001F2078">
      <w:pPr>
        <w:pStyle w:val="a7"/>
        <w:numPr>
          <w:ilvl w:val="0"/>
          <w:numId w:val="3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hAnsi="Times New Roman" w:cs="Times New Roman"/>
          <w:b/>
          <w:color w:val="17365D" w:themeColor="text2" w:themeShade="BF"/>
          <w:sz w:val="28"/>
          <w:u w:val="single"/>
        </w:rPr>
      </w:pPr>
      <w:r w:rsidRPr="001F2078">
        <w:rPr>
          <w:rFonts w:ascii="Times New Roman" w:hAnsi="Times New Roman" w:cs="Times New Roman"/>
          <w:b/>
          <w:color w:val="17365D" w:themeColor="text2" w:themeShade="BF"/>
          <w:sz w:val="28"/>
          <w:u w:val="single"/>
        </w:rPr>
        <w:t>Перечень документов, необходимых для получения разрешения на строительство индивидуального жилого дома</w:t>
      </w:r>
    </w:p>
    <w:p w:rsidR="00701C9C" w:rsidRPr="00701C9C" w:rsidRDefault="00701C9C" w:rsidP="00701C9C">
      <w:pPr>
        <w:shd w:val="clear" w:color="auto" w:fill="FFFFFF"/>
        <w:spacing w:after="18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proofErr w:type="gramStart"/>
      <w:r w:rsidRPr="00701C9C">
        <w:rPr>
          <w:rFonts w:ascii="Times New Roman" w:eastAsia="Times New Roman" w:hAnsi="Times New Roman" w:cs="Times New Roman"/>
          <w:sz w:val="28"/>
          <w:szCs w:val="21"/>
          <w:lang w:eastAsia="ru-RU"/>
        </w:rPr>
        <w:t>В целях строительства, реконструкции объекта индивидуального жилищного строительства застройщик направляет</w:t>
      </w:r>
      <w:r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</w:t>
      </w:r>
      <w:r w:rsidRPr="00701C9C">
        <w:rPr>
          <w:rFonts w:ascii="Times New Roman" w:eastAsia="Times New Roman" w:hAnsi="Times New Roman" w:cs="Times New Roman"/>
          <w:sz w:val="28"/>
          <w:szCs w:val="21"/>
          <w:lang w:eastAsia="ru-RU"/>
        </w:rPr>
        <w:t>заявление</w:t>
      </w:r>
      <w:r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</w:t>
      </w:r>
      <w:r w:rsidRPr="00701C9C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о выдаче разрешения на строительство с пакетом документов в органы местного самоуправления муниципальных образований в </w:t>
      </w:r>
      <w:r w:rsidR="00A42CD5">
        <w:rPr>
          <w:rFonts w:ascii="Times New Roman" w:eastAsia="Times New Roman" w:hAnsi="Times New Roman" w:cs="Times New Roman"/>
          <w:sz w:val="28"/>
          <w:szCs w:val="21"/>
          <w:lang w:eastAsia="ru-RU"/>
        </w:rPr>
        <w:t>Чеченской Республики</w:t>
      </w:r>
      <w:r w:rsidRPr="00701C9C">
        <w:rPr>
          <w:rFonts w:ascii="Times New Roman" w:eastAsia="Times New Roman" w:hAnsi="Times New Roman" w:cs="Times New Roman"/>
          <w:sz w:val="28"/>
          <w:szCs w:val="21"/>
          <w:lang w:eastAsia="ru-RU"/>
        </w:rPr>
        <w:t>.</w:t>
      </w:r>
      <w:proofErr w:type="gramEnd"/>
    </w:p>
    <w:p w:rsidR="00701C9C" w:rsidRPr="00701C9C" w:rsidRDefault="00701C9C" w:rsidP="00A42CD5">
      <w:pPr>
        <w:shd w:val="clear" w:color="auto" w:fill="FFFFFF"/>
        <w:spacing w:after="18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 w:rsidRPr="00701C9C">
        <w:rPr>
          <w:rFonts w:ascii="Times New Roman" w:eastAsia="Times New Roman" w:hAnsi="Times New Roman" w:cs="Times New Roman"/>
          <w:sz w:val="28"/>
          <w:szCs w:val="21"/>
          <w:lang w:eastAsia="ru-RU"/>
        </w:rPr>
        <w:t>Форма заявления</w:t>
      </w:r>
      <w:r w:rsidR="00A42CD5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</w:t>
      </w:r>
      <w:r w:rsidRPr="00701C9C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о выдаче разрешения на строительство, а также Административный регламент предоставления муниципальной услуги по выдаче разрешения на строительство и контактные телефоны должностных лиц, отвечающих </w:t>
      </w:r>
      <w:r w:rsidR="00A42CD5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за предоставление этой услуги, </w:t>
      </w:r>
      <w:r w:rsidRPr="00701C9C">
        <w:rPr>
          <w:rFonts w:ascii="Times New Roman" w:eastAsia="Times New Roman" w:hAnsi="Times New Roman" w:cs="Times New Roman"/>
          <w:sz w:val="28"/>
          <w:szCs w:val="21"/>
          <w:lang w:eastAsia="ru-RU"/>
        </w:rPr>
        <w:t>размещаются на официальном сайте муниципального образования.</w:t>
      </w:r>
    </w:p>
    <w:p w:rsidR="00701C9C" w:rsidRPr="00701C9C" w:rsidRDefault="00701C9C" w:rsidP="00A42CD5">
      <w:pPr>
        <w:shd w:val="clear" w:color="auto" w:fill="FFFFFF"/>
        <w:spacing w:after="18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 w:rsidRPr="00701C9C">
        <w:rPr>
          <w:rFonts w:ascii="Times New Roman" w:eastAsia="Times New Roman" w:hAnsi="Times New Roman" w:cs="Times New Roman"/>
          <w:sz w:val="28"/>
          <w:szCs w:val="21"/>
          <w:lang w:eastAsia="ru-RU"/>
        </w:rPr>
        <w:t>Для принятия решения о выдаче разрешения на строительство, реконструкцию индивидуального жило</w:t>
      </w:r>
      <w:r w:rsidR="00A42CD5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го дома </w:t>
      </w:r>
      <w:r w:rsidRPr="00701C9C">
        <w:rPr>
          <w:rFonts w:ascii="Times New Roman" w:eastAsia="Times New Roman" w:hAnsi="Times New Roman" w:cs="Times New Roman"/>
          <w:sz w:val="28"/>
          <w:szCs w:val="21"/>
          <w:lang w:eastAsia="ru-RU"/>
        </w:rPr>
        <w:t>необходимы следующие документы:</w:t>
      </w:r>
    </w:p>
    <w:p w:rsidR="00701C9C" w:rsidRPr="00081365" w:rsidRDefault="00A42CD5" w:rsidP="004E2C2E">
      <w:pPr>
        <w:pStyle w:val="a7"/>
        <w:numPr>
          <w:ilvl w:val="0"/>
          <w:numId w:val="2"/>
        </w:numPr>
        <w:shd w:val="clear" w:color="auto" w:fill="FFFFFF"/>
        <w:spacing w:after="18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08136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Правоустанавливающие документы на земельный участок</w:t>
      </w:r>
    </w:p>
    <w:p w:rsidR="00A42CD5" w:rsidRPr="00A42CD5" w:rsidRDefault="00A42CD5" w:rsidP="00A42CD5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1"/>
        </w:rPr>
      </w:pPr>
      <w:r w:rsidRPr="00A42CD5">
        <w:rPr>
          <w:sz w:val="28"/>
          <w:szCs w:val="21"/>
        </w:rPr>
        <w:t xml:space="preserve">В </w:t>
      </w:r>
      <w:r w:rsidRPr="00A42CD5">
        <w:rPr>
          <w:sz w:val="28"/>
          <w:szCs w:val="21"/>
        </w:rPr>
        <w:t>соответствии с</w:t>
      </w:r>
      <w:r>
        <w:rPr>
          <w:sz w:val="28"/>
          <w:szCs w:val="21"/>
        </w:rPr>
        <w:t xml:space="preserve"> </w:t>
      </w:r>
      <w:r w:rsidRPr="00A42CD5">
        <w:rPr>
          <w:rStyle w:val="a6"/>
          <w:sz w:val="28"/>
          <w:szCs w:val="21"/>
        </w:rPr>
        <w:t>Федеральным законом от 13 июля 2015 г. № 218-ФЗ «О государственной регистрации прав на недвижимое имущество и сделок с ним»</w:t>
      </w:r>
      <w:r>
        <w:rPr>
          <w:sz w:val="28"/>
          <w:szCs w:val="21"/>
        </w:rPr>
        <w:t xml:space="preserve"> </w:t>
      </w:r>
      <w:r w:rsidRPr="00A42CD5">
        <w:rPr>
          <w:sz w:val="28"/>
          <w:szCs w:val="21"/>
        </w:rPr>
        <w:t>правоустанавливающими документами на земельный участок являются:</w:t>
      </w:r>
    </w:p>
    <w:p w:rsidR="00A42CD5" w:rsidRPr="00A42CD5" w:rsidRDefault="00A42CD5" w:rsidP="00A42CD5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1"/>
        </w:rPr>
      </w:pPr>
      <w:r w:rsidRPr="00A42CD5">
        <w:rPr>
          <w:sz w:val="28"/>
          <w:szCs w:val="21"/>
        </w:rPr>
        <w:t xml:space="preserve">1) акты, изданные органами государственной власти или органами местного самоуправления в рамках их компетенции и в порядке, который установлен </w:t>
      </w:r>
      <w:r w:rsidRPr="00A42CD5">
        <w:rPr>
          <w:sz w:val="28"/>
          <w:szCs w:val="21"/>
        </w:rPr>
        <w:lastRenderedPageBreak/>
        <w:t>законодательством, действовавшим в месте издания таких актов на момент их издания, и устанавливающие наличие, возникновение, переход, прекращение права или ограничение права и обременение объекта недвижимости;</w:t>
      </w:r>
    </w:p>
    <w:p w:rsidR="00A42CD5" w:rsidRPr="00A42CD5" w:rsidRDefault="00A42CD5" w:rsidP="00A42CD5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1"/>
        </w:rPr>
      </w:pPr>
      <w:r w:rsidRPr="00A42CD5">
        <w:rPr>
          <w:sz w:val="28"/>
          <w:szCs w:val="21"/>
        </w:rPr>
        <w:t>2) договоры и другие сделки в отношении недвижимого имущества, совершенные в соответствии с законодательством, действовавшим в месте расположения недвижимого имущества на момент совершения сделки;</w:t>
      </w:r>
    </w:p>
    <w:p w:rsidR="00A42CD5" w:rsidRPr="00A42CD5" w:rsidRDefault="00A42CD5" w:rsidP="00A42CD5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1"/>
        </w:rPr>
      </w:pPr>
      <w:r w:rsidRPr="00A42CD5">
        <w:rPr>
          <w:sz w:val="28"/>
          <w:szCs w:val="21"/>
        </w:rPr>
        <w:t>3) акты (свидетельства) о приватизации жилых помещений, совершенные в соответствии с законодательством, действовавшим в месте осуществления приватизации на момент ее совершения;</w:t>
      </w:r>
    </w:p>
    <w:p w:rsidR="00A42CD5" w:rsidRPr="00A42CD5" w:rsidRDefault="00A42CD5" w:rsidP="00A42CD5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1"/>
        </w:rPr>
      </w:pPr>
      <w:r w:rsidRPr="00A42CD5">
        <w:rPr>
          <w:sz w:val="28"/>
          <w:szCs w:val="21"/>
        </w:rPr>
        <w:t>4) свидетельства о праве на наследство;</w:t>
      </w:r>
    </w:p>
    <w:p w:rsidR="00A42CD5" w:rsidRPr="00A42CD5" w:rsidRDefault="00A42CD5" w:rsidP="00A42CD5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1"/>
        </w:rPr>
      </w:pPr>
      <w:r w:rsidRPr="00A42CD5">
        <w:rPr>
          <w:sz w:val="28"/>
          <w:szCs w:val="21"/>
        </w:rPr>
        <w:t>5) вступившие в законную силу судебные акты;</w:t>
      </w:r>
    </w:p>
    <w:p w:rsidR="00A42CD5" w:rsidRPr="00A42CD5" w:rsidRDefault="00A42CD5" w:rsidP="00A42CD5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1"/>
        </w:rPr>
      </w:pPr>
      <w:r w:rsidRPr="00A42CD5">
        <w:rPr>
          <w:sz w:val="28"/>
          <w:szCs w:val="21"/>
        </w:rPr>
        <w:t>6) акты (свидетельства) о правах на недвижимое имущество, выданные уполномоченными органами государственной власти в порядке, установленном законодательством, действовавшим в месте издания таких актов на момент их издания;</w:t>
      </w:r>
    </w:p>
    <w:p w:rsidR="00A42CD5" w:rsidRPr="00A42CD5" w:rsidRDefault="00A42CD5" w:rsidP="00A42CD5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1"/>
        </w:rPr>
      </w:pPr>
      <w:r w:rsidRPr="00A42CD5">
        <w:rPr>
          <w:sz w:val="28"/>
          <w:szCs w:val="21"/>
        </w:rPr>
        <w:t>7) межевой план, технический план или акт обследования, подготовленные в результате проведения кадастровых работ в установленном федеральным законом порядке, утвержденная в установленном федеральным законом порядке карта-план территории, подготовленная в результате выполнения комплексных кадастровых работ (далее - карта-план территории);</w:t>
      </w:r>
    </w:p>
    <w:p w:rsidR="00A42CD5" w:rsidRPr="00A42CD5" w:rsidRDefault="00A42CD5" w:rsidP="00A42CD5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1"/>
        </w:rPr>
      </w:pPr>
      <w:proofErr w:type="gramStart"/>
      <w:r w:rsidRPr="00A42CD5">
        <w:rPr>
          <w:sz w:val="28"/>
          <w:szCs w:val="21"/>
        </w:rPr>
        <w:t>7.1) схема размещения земельного участка на публичной кадастровой карте при осуществлении государственного кадастрового учета земельного участка, образуемого в целях его предоставления гражданину в безвозмездное пользование в соответствии с Федеральным законом «Об особенностях предоставления гражданам земельных участков, находящихся в государственной или муниципальной собственности и расположенных на территориях субъектов Российской Федерации, входящих в состав Дальневосточного федерального округа, и о внесении изменений в</w:t>
      </w:r>
      <w:proofErr w:type="gramEnd"/>
      <w:r w:rsidRPr="00A42CD5">
        <w:rPr>
          <w:sz w:val="28"/>
          <w:szCs w:val="21"/>
        </w:rPr>
        <w:t xml:space="preserve"> отдельные законодательные акты Российской Федерации»;</w:t>
      </w:r>
    </w:p>
    <w:p w:rsidR="00A42CD5" w:rsidRPr="00A42CD5" w:rsidRDefault="00A42CD5" w:rsidP="00A42CD5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1"/>
        </w:rPr>
      </w:pPr>
      <w:r w:rsidRPr="00A42CD5">
        <w:rPr>
          <w:sz w:val="28"/>
          <w:szCs w:val="21"/>
        </w:rPr>
        <w:t>8) иные документы, предусмотренные федеральным законом, а также другие документы, которые подтверждают наличие, возникновение, переход, прекращение права или ограничение права и обременение объекта недвижимости в соответствии с законодательством, действовавшим в месте и на момент возникновения, прекращения, перехода прав, ограничения прав и обременений объектов недвижимости;</w:t>
      </w:r>
    </w:p>
    <w:p w:rsidR="00A42CD5" w:rsidRPr="00A42CD5" w:rsidRDefault="00A42CD5" w:rsidP="00A42CD5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1"/>
        </w:rPr>
      </w:pPr>
      <w:r w:rsidRPr="00A42CD5">
        <w:rPr>
          <w:rStyle w:val="a6"/>
          <w:sz w:val="28"/>
          <w:szCs w:val="21"/>
        </w:rPr>
        <w:t>В случае</w:t>
      </w:r>
      <w:proofErr w:type="gramStart"/>
      <w:r w:rsidRPr="00A42CD5">
        <w:rPr>
          <w:rStyle w:val="a6"/>
          <w:sz w:val="28"/>
          <w:szCs w:val="21"/>
        </w:rPr>
        <w:t>,</w:t>
      </w:r>
      <w:proofErr w:type="gramEnd"/>
      <w:r w:rsidRPr="00A42CD5">
        <w:rPr>
          <w:rStyle w:val="a6"/>
          <w:sz w:val="28"/>
          <w:szCs w:val="21"/>
        </w:rPr>
        <w:t xml:space="preserve"> если права застройщика на земельный участок зарегистрированы в Едином государственном реестре прав</w:t>
      </w:r>
      <w:r>
        <w:rPr>
          <w:sz w:val="28"/>
          <w:szCs w:val="21"/>
        </w:rPr>
        <w:t xml:space="preserve"> </w:t>
      </w:r>
      <w:r w:rsidRPr="00A42CD5">
        <w:rPr>
          <w:sz w:val="28"/>
          <w:szCs w:val="21"/>
        </w:rPr>
        <w:t>на недвижимое имущество и сделок с ним, правоустанавливающие документы,</w:t>
      </w:r>
      <w:r>
        <w:rPr>
          <w:sz w:val="28"/>
          <w:szCs w:val="21"/>
        </w:rPr>
        <w:t xml:space="preserve"> </w:t>
      </w:r>
      <w:r w:rsidRPr="00A42CD5">
        <w:rPr>
          <w:rStyle w:val="a6"/>
          <w:sz w:val="28"/>
          <w:szCs w:val="21"/>
        </w:rPr>
        <w:t>застройщик имеет право не прилагать правоустанавливающие документы на земельный участок</w:t>
      </w:r>
      <w:r w:rsidRPr="00A42CD5">
        <w:rPr>
          <w:sz w:val="28"/>
          <w:szCs w:val="21"/>
        </w:rPr>
        <w:t>, в этом случае</w:t>
      </w:r>
      <w:r>
        <w:rPr>
          <w:sz w:val="28"/>
          <w:szCs w:val="21"/>
        </w:rPr>
        <w:t xml:space="preserve"> </w:t>
      </w:r>
      <w:r w:rsidRPr="00A42CD5">
        <w:rPr>
          <w:rStyle w:val="a6"/>
          <w:sz w:val="28"/>
          <w:szCs w:val="21"/>
        </w:rPr>
        <w:t xml:space="preserve">соответствующие сведения запрашиваются в </w:t>
      </w:r>
      <w:proofErr w:type="spellStart"/>
      <w:r w:rsidRPr="00A42CD5">
        <w:rPr>
          <w:rStyle w:val="a6"/>
          <w:sz w:val="28"/>
          <w:szCs w:val="21"/>
        </w:rPr>
        <w:t>Росреестре</w:t>
      </w:r>
      <w:proofErr w:type="spellEnd"/>
      <w:r w:rsidRPr="00A42CD5">
        <w:rPr>
          <w:rStyle w:val="a6"/>
          <w:sz w:val="28"/>
          <w:szCs w:val="21"/>
        </w:rPr>
        <w:t xml:space="preserve"> уполномоченным органом</w:t>
      </w:r>
      <w:r w:rsidRPr="00A42CD5">
        <w:rPr>
          <w:sz w:val="28"/>
          <w:szCs w:val="21"/>
        </w:rPr>
        <w:t>, осуществляющим выдачу разрешения на строительство.</w:t>
      </w:r>
    </w:p>
    <w:p w:rsidR="00A42CD5" w:rsidRDefault="00A42CD5" w:rsidP="00A42C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40D8" w:rsidRDefault="002740D8" w:rsidP="002740D8">
      <w:pPr>
        <w:rPr>
          <w:rFonts w:ascii="Times New Roman" w:hAnsi="Times New Roman" w:cs="Times New Roman"/>
          <w:sz w:val="24"/>
        </w:rPr>
      </w:pPr>
    </w:p>
    <w:p w:rsidR="002740D8" w:rsidRPr="004E2C2E" w:rsidRDefault="002740D8" w:rsidP="004E2C2E">
      <w:pPr>
        <w:pStyle w:val="a7"/>
        <w:numPr>
          <w:ilvl w:val="0"/>
          <w:numId w:val="2"/>
        </w:numPr>
        <w:tabs>
          <w:tab w:val="left" w:pos="567"/>
          <w:tab w:val="left" w:pos="709"/>
          <w:tab w:val="left" w:pos="851"/>
          <w:tab w:val="left" w:pos="993"/>
        </w:tabs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1365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Градостроительный план земельного участка, выданный не ранее чем за три года до дня представления заявления на получение разрешения на строительство.</w:t>
      </w:r>
      <w:r w:rsidRPr="004E2C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E2C2E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4E2C2E">
        <w:rPr>
          <w:rFonts w:ascii="Times New Roman" w:hAnsi="Times New Roman" w:cs="Times New Roman"/>
          <w:sz w:val="28"/>
          <w:szCs w:val="28"/>
        </w:rPr>
        <w:t>см</w:t>
      </w:r>
      <w:proofErr w:type="gramStart"/>
      <w:r w:rsidRPr="004E2C2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4E2C2E">
        <w:rPr>
          <w:rFonts w:ascii="Times New Roman" w:hAnsi="Times New Roman" w:cs="Times New Roman"/>
          <w:sz w:val="28"/>
          <w:szCs w:val="28"/>
        </w:rPr>
        <w:t>аздел</w:t>
      </w:r>
      <w:proofErr w:type="spellEnd"/>
      <w:r w:rsidRPr="004E2C2E">
        <w:rPr>
          <w:rFonts w:ascii="Times New Roman" w:hAnsi="Times New Roman" w:cs="Times New Roman"/>
          <w:sz w:val="28"/>
          <w:szCs w:val="28"/>
        </w:rPr>
        <w:t>:</w:t>
      </w:r>
      <w:r w:rsidRPr="004E2C2E">
        <w:rPr>
          <w:sz w:val="28"/>
          <w:szCs w:val="28"/>
          <w:lang w:eastAsia="ru-RU"/>
        </w:rPr>
        <w:t xml:space="preserve"> </w:t>
      </w:r>
      <w:proofErr w:type="gramStart"/>
      <w:r w:rsidRPr="004E2C2E">
        <w:rPr>
          <w:rFonts w:ascii="Times New Roman" w:hAnsi="Times New Roman" w:cs="Times New Roman"/>
          <w:i/>
          <w:sz w:val="28"/>
          <w:szCs w:val="28"/>
        </w:rPr>
        <w:t>Информация для застройщика при получении градостроительного плана земельного участка</w:t>
      </w:r>
      <w:r w:rsidRPr="004E2C2E">
        <w:rPr>
          <w:rFonts w:ascii="Times New Roman" w:hAnsi="Times New Roman" w:cs="Times New Roman"/>
          <w:sz w:val="28"/>
        </w:rPr>
        <w:t>).</w:t>
      </w:r>
      <w:proofErr w:type="gramEnd"/>
    </w:p>
    <w:p w:rsidR="004E2C2E" w:rsidRPr="004E2C2E" w:rsidRDefault="004E2C2E" w:rsidP="004E2C2E">
      <w:pPr>
        <w:pStyle w:val="a7"/>
        <w:tabs>
          <w:tab w:val="left" w:pos="567"/>
          <w:tab w:val="left" w:pos="709"/>
          <w:tab w:val="left" w:pos="851"/>
          <w:tab w:val="left" w:pos="993"/>
        </w:tabs>
        <w:ind w:left="708"/>
        <w:jc w:val="both"/>
        <w:rPr>
          <w:rFonts w:ascii="Times New Roman" w:hAnsi="Times New Roman" w:cs="Times New Roman"/>
          <w:sz w:val="28"/>
          <w:szCs w:val="28"/>
        </w:rPr>
      </w:pPr>
    </w:p>
    <w:p w:rsidR="004E2C2E" w:rsidRPr="00081365" w:rsidRDefault="004E2C2E" w:rsidP="004E2C2E">
      <w:pPr>
        <w:pStyle w:val="a7"/>
        <w:numPr>
          <w:ilvl w:val="0"/>
          <w:numId w:val="2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</w:tabs>
        <w:spacing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81365">
        <w:rPr>
          <w:rFonts w:ascii="Times New Roman" w:hAnsi="Times New Roman" w:cs="Times New Roman"/>
          <w:b/>
          <w:sz w:val="28"/>
          <w:szCs w:val="28"/>
          <w:u w:val="single"/>
        </w:rPr>
        <w:t>Схема планировочной организации земельного участка, выполненная в соответствии с градостроительным планом земельного участка, с обозначением места размещения объекта индивидуального строительства, подъездов и подходов к нему.</w:t>
      </w:r>
    </w:p>
    <w:p w:rsidR="004E2C2E" w:rsidRDefault="004E2C2E" w:rsidP="004E2C2E">
      <w:pPr>
        <w:pStyle w:val="a7"/>
        <w:tabs>
          <w:tab w:val="left" w:pos="567"/>
          <w:tab w:val="left" w:pos="709"/>
          <w:tab w:val="left" w:pos="851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E2C2E" w:rsidRDefault="004E2C2E" w:rsidP="004E2C2E">
      <w:pPr>
        <w:pStyle w:val="a7"/>
        <w:tabs>
          <w:tab w:val="left" w:pos="567"/>
          <w:tab w:val="left" w:pos="709"/>
          <w:tab w:val="left" w:pos="851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4E2C2E">
        <w:rPr>
          <w:rFonts w:ascii="Times New Roman" w:hAnsi="Times New Roman" w:cs="Times New Roman"/>
          <w:sz w:val="28"/>
          <w:szCs w:val="28"/>
        </w:rPr>
        <w:t>В случае не предоставления застройщиком документов, указанных в пунктах 1 и 2, Администрация муниципального образования запрашивает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 в 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актами.</w:t>
      </w:r>
      <w:proofErr w:type="gramEnd"/>
    </w:p>
    <w:p w:rsidR="00110C08" w:rsidRPr="004E2C2E" w:rsidRDefault="00110C08" w:rsidP="004E2C2E">
      <w:pPr>
        <w:pStyle w:val="a7"/>
        <w:tabs>
          <w:tab w:val="left" w:pos="567"/>
          <w:tab w:val="left" w:pos="709"/>
          <w:tab w:val="left" w:pos="851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42CD5" w:rsidRPr="00110C08" w:rsidRDefault="00110C08" w:rsidP="00110C08">
      <w:pPr>
        <w:shd w:val="clear" w:color="auto" w:fill="FFFFFF"/>
        <w:tabs>
          <w:tab w:val="left" w:pos="1134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  <w:lang w:eastAsia="ru-RU"/>
        </w:rPr>
      </w:pPr>
      <w:r w:rsidRPr="00110C0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  <w:lang w:eastAsia="ru-RU"/>
        </w:rPr>
        <w:t>II.</w:t>
      </w:r>
      <w:r w:rsidRPr="00110C0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10C08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  <w:lang w:eastAsia="ru-RU"/>
        </w:rPr>
        <w:t>Перечень документов, необходимых для получения разрешения на строительство объектов капитального строительства</w:t>
      </w:r>
    </w:p>
    <w:p w:rsidR="00110C08" w:rsidRDefault="00110C08" w:rsidP="009E5D13">
      <w:pPr>
        <w:shd w:val="clear" w:color="auto" w:fill="FFFFFF"/>
        <w:spacing w:after="18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E5D13" w:rsidRPr="009E5D13" w:rsidRDefault="009E5D13" w:rsidP="009E5D13">
      <w:pPr>
        <w:shd w:val="clear" w:color="auto" w:fill="FFFFFF"/>
        <w:spacing w:after="18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E5D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целях строительства, реконструкции объекта капитального строительства застройщик направляет заявление о выдаче разрешения на строительство с пакетом документов в органы местного самоуправления муниципальных образований в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Чеченской Республике</w:t>
      </w:r>
      <w:r w:rsidRPr="009E5D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9E5D13" w:rsidRPr="00D947BA" w:rsidRDefault="009E5D13" w:rsidP="00D947B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947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Форма заявления о выдаче разрешения на строительство, а также Административный регламент предоставления государственной либо муниципальной услуги по выдаче разрешения на строительство и контактные телефоны должностных лиц, отвечающих за предоставление этой услуги, размещаются на официальном сайте </w:t>
      </w:r>
      <w:r w:rsidR="00D947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Государственного комитета по архитектуре и градостроительству Чеченской Республики</w:t>
      </w:r>
      <w:r w:rsidRPr="00D947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сайтах муниципальных образований </w:t>
      </w:r>
      <w:r w:rsidR="00D947BA" w:rsidRPr="00D947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Чеченской Республики</w:t>
      </w:r>
      <w:r w:rsidRPr="00D947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9E5D13" w:rsidRPr="00D947BA" w:rsidRDefault="009E5D13" w:rsidP="00D947B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947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принятия решения о выдаче разрешения на строительство, реконструкцию объекта капитального строительства необходимы следующие документы:</w:t>
      </w:r>
    </w:p>
    <w:p w:rsidR="00081365" w:rsidRDefault="00081365" w:rsidP="00081365">
      <w:pPr>
        <w:shd w:val="clear" w:color="auto" w:fill="FFFFFF"/>
        <w:spacing w:after="18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81365" w:rsidRPr="00081365" w:rsidRDefault="00081365" w:rsidP="00081365">
      <w:pPr>
        <w:pStyle w:val="a7"/>
        <w:numPr>
          <w:ilvl w:val="0"/>
          <w:numId w:val="4"/>
        </w:numPr>
        <w:shd w:val="clear" w:color="auto" w:fill="FFFFFF"/>
        <w:spacing w:after="18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081365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Правоустанавливающие документы на земельный участок</w:t>
      </w:r>
    </w:p>
    <w:p w:rsidR="00081365" w:rsidRPr="00081365" w:rsidRDefault="00081365" w:rsidP="0008136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13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соответствии с Федеральным законом от 13 июля 2015 г. № 218-ФЗ «О государственной регистрации прав на недвижимое имущество и сделок с </w:t>
      </w:r>
      <w:r w:rsidRPr="000813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ним» правоустанавливающими документами на земельный участок являются:</w:t>
      </w:r>
    </w:p>
    <w:p w:rsidR="00081365" w:rsidRPr="00081365" w:rsidRDefault="00081365" w:rsidP="0008136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13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1) акты, изданные органами государственной власти или органами местного самоуправления в рамках их компетенции и в порядке, который установлен законодательством, действовавшим в месте издания таких актов на момент их издания, и устанавливающие наличие, возникновение, переход, прекращение права или ограничение права и обременение объекта недвижимости;</w:t>
      </w:r>
    </w:p>
    <w:p w:rsidR="00081365" w:rsidRPr="00081365" w:rsidRDefault="00081365" w:rsidP="0008136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13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2) договоры и другие сделки в отношении недвижимого имущества, совершенные в соответствии с законодательством, действовавшим в месте расположения недвижимого имущества на момент совершения сделки;</w:t>
      </w:r>
    </w:p>
    <w:p w:rsidR="00081365" w:rsidRPr="00081365" w:rsidRDefault="00081365" w:rsidP="0008136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13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3) акты (свидетельства) о приватизации жилых помещений, совершенные в соответствии с законодательством, действовавшим в месте осуществления приватизации на момент ее совершения;</w:t>
      </w:r>
    </w:p>
    <w:p w:rsidR="00081365" w:rsidRPr="00081365" w:rsidRDefault="00081365" w:rsidP="0008136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13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4) свидетельства о праве на наследство;</w:t>
      </w:r>
    </w:p>
    <w:p w:rsidR="00081365" w:rsidRPr="00081365" w:rsidRDefault="00081365" w:rsidP="0008136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13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5) вступившие в законную силу судебные акты;</w:t>
      </w:r>
    </w:p>
    <w:p w:rsidR="00081365" w:rsidRPr="00081365" w:rsidRDefault="00081365" w:rsidP="0008136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13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6) акты (свидетельства) о правах на недвижимое имущество, выданные уполномоченными органами государственной власти в порядке, установленном законодательством, действовавшим в месте издания таких актов на момент их издания;</w:t>
      </w:r>
    </w:p>
    <w:p w:rsidR="00081365" w:rsidRPr="00081365" w:rsidRDefault="00081365" w:rsidP="0008136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13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7) межевой план, технический план или акт обследования, подготовленные в результате проведения кадастровых работ в установленном федеральным законом порядке, утвержденная в установленном федеральным законом порядке карта-план территории, подготовленная в результате выполнения комплексных кадастровых работ (далее - карта-план территории);</w:t>
      </w:r>
    </w:p>
    <w:p w:rsidR="00081365" w:rsidRPr="00081365" w:rsidRDefault="00081365" w:rsidP="0008136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0813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7.1) схема размещения земельного участка на публичной кадастровой карте при осуществлении государственного кадастрового учета земельного участка, образуемого в целях его предоставления гражданину в безвозмездное пользование в соответствии с Федеральным законом «Об особенностях предоставления гражданам земельных участков, находящихся в государственной или муниципальной собственности и расположенных на территориях субъектов Российской Федерации, входящих в состав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Северо-Кавказского</w:t>
      </w:r>
      <w:r w:rsidRPr="000813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федерального округа, и о внесении изменений в</w:t>
      </w:r>
      <w:proofErr w:type="gramEnd"/>
      <w:r w:rsidRPr="000813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отдельные законодательные акты Российской Федерации»;</w:t>
      </w:r>
    </w:p>
    <w:p w:rsidR="00081365" w:rsidRPr="00081365" w:rsidRDefault="00081365" w:rsidP="0008136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13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8) иные документы, предусмотренные федеральным законом, а также другие документы, которые подтверждают наличие, возникновение, переход, прекращение права или ограничение права и обременение объекта недвижимости в соответствии с законодательством, действовавшим в месте и на момент возникновения, прекращения, перехода прав, ограничения прав и обременений объектов недвижимости;</w:t>
      </w:r>
    </w:p>
    <w:p w:rsidR="00081365" w:rsidRPr="00081365" w:rsidRDefault="00081365" w:rsidP="0008136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E5D13" w:rsidRPr="00081365" w:rsidRDefault="00081365" w:rsidP="0008136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13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случае</w:t>
      </w:r>
      <w:proofErr w:type="gramStart"/>
      <w:r w:rsidRPr="000813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proofErr w:type="gramEnd"/>
      <w:r w:rsidRPr="000813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если права застройщика на земельный участок зарегистрированы в Едином государственном реестре прав на недвижимое имущество и сделок с ним, правоустанавливающие документы, застройщик </w:t>
      </w:r>
      <w:r w:rsidRPr="000813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имеет право не прилагать правоустанавливающие документы на земельный участок, в этом случае соответствующие сведения запрашиваются в </w:t>
      </w:r>
      <w:proofErr w:type="spellStart"/>
      <w:r w:rsidRPr="000813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Росреестре</w:t>
      </w:r>
      <w:proofErr w:type="spellEnd"/>
      <w:r w:rsidRPr="000813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уполномоченным органом, осуществляющим выдачу разрешения на строительство.</w:t>
      </w:r>
    </w:p>
    <w:p w:rsidR="009E5D13" w:rsidRPr="00081365" w:rsidRDefault="009E5D13" w:rsidP="0008136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E5D13" w:rsidRPr="00832DF6" w:rsidRDefault="00832DF6" w:rsidP="00832DF6">
      <w:pPr>
        <w:shd w:val="clear" w:color="auto" w:fill="FFFFFF"/>
        <w:spacing w:after="18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832D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1.1) при наличии соглашения о передаче в случаях, установленных бюджетным законодательством Российской Федерации, органом государственной власти (государственным органом), Государственной корпорацией по атомной энергии "</w:t>
      </w:r>
      <w:proofErr w:type="spellStart"/>
      <w:r w:rsidRPr="00832D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Росатом</w:t>
      </w:r>
      <w:proofErr w:type="spellEnd"/>
      <w:r w:rsidRPr="00832D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", Государственной корпорацией по космической деятельности "</w:t>
      </w:r>
      <w:proofErr w:type="spellStart"/>
      <w:r w:rsidRPr="00832D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Роскосмос</w:t>
      </w:r>
      <w:proofErr w:type="spellEnd"/>
      <w:r w:rsidRPr="00832D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", органом управления государственным внебюджетным фондом или органом местного самоуправления полномочий государственного (муниципального) заказчика, заключенного при осуществлении бюджетных инвестиций, - указанное соглашение, правоустанавливающие документы на земельный участок правообладателя,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которым заключено соглашение.</w:t>
      </w:r>
      <w:proofErr w:type="gramEnd"/>
    </w:p>
    <w:p w:rsidR="00863B0F" w:rsidRDefault="00863B0F" w:rsidP="00552A4C">
      <w:pPr>
        <w:shd w:val="clear" w:color="auto" w:fill="FFFFFF"/>
        <w:spacing w:after="18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63B0F" w:rsidRDefault="00863B0F" w:rsidP="00863B0F">
      <w:pPr>
        <w:shd w:val="clear" w:color="auto" w:fill="FFFFFF"/>
        <w:tabs>
          <w:tab w:val="left" w:pos="1134"/>
        </w:tabs>
        <w:spacing w:after="18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63B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</w:t>
      </w:r>
      <w:r w:rsidRPr="00863B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863B0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Градостроительный план земельного участка, выданный не ранее чем за три года до дня представления заявления на получение разрешения на строительство, или в случае выдачи разрешения на строительство линейного объекта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63B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</w:t>
      </w:r>
      <w:proofErr w:type="spellStart"/>
      <w:r w:rsidRPr="00863B0F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см</w:t>
      </w:r>
      <w:proofErr w:type="gramStart"/>
      <w:r w:rsidRPr="00863B0F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.р</w:t>
      </w:r>
      <w:proofErr w:type="gramEnd"/>
      <w:r w:rsidRPr="00863B0F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аздел</w:t>
      </w:r>
      <w:proofErr w:type="spellEnd"/>
      <w:r w:rsidRPr="00863B0F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: Информация для застройщика при получении градостроительного плана земельного участка)</w:t>
      </w:r>
      <w:proofErr w:type="gramStart"/>
      <w:r w:rsidRPr="00863B0F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.</w:t>
      </w:r>
      <w:proofErr w:type="gramEnd"/>
      <w:r w:rsidRPr="00863B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Реквизиты проекта планировки территории и проекта межевания территории;</w:t>
      </w:r>
    </w:p>
    <w:p w:rsidR="00863B0F" w:rsidRPr="00863B0F" w:rsidRDefault="00863B0F" w:rsidP="00863B0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63B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Информацию о наличии утвержденного проекта планировки территории и проекта межевания территории, на которой планируется размещение линейного объекта, реквизиты проекта планировки территории и проекта межевания застройщик запрашивает в органах местного самоуправления муниципальных образований</w:t>
      </w:r>
    </w:p>
    <w:p w:rsidR="00863B0F" w:rsidRPr="00863B0F" w:rsidRDefault="00863B0F" w:rsidP="00863B0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63B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случае отсутствия проекта планировки территории и проекта межевания территории, на которой планируется размещение линейного объекта, он подлежит разработке, в том числе за счет средств застройщика.</w:t>
      </w:r>
    </w:p>
    <w:p w:rsidR="00863B0F" w:rsidRPr="00863B0F" w:rsidRDefault="00863B0F" w:rsidP="00863B0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63B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соответствии с частью 1 статьи 45 Градостроительного кодекса Российской Федерации решение о подготовке документации по планировке территории принимаются уполномоченными федеральными органами исполнительной власти, органами исполнительной власти субъекта Российской Федерации, органами местного самоуправления.</w:t>
      </w:r>
    </w:p>
    <w:p w:rsidR="00863B0F" w:rsidRPr="00863B0F" w:rsidRDefault="00863B0F" w:rsidP="00863B0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63B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соответствии с частью 1.1 статьи 45 Градостроительного кодекса Российской Федерации  решения о подготовке документации по планировке территории принимаются самостоятельно:</w:t>
      </w:r>
    </w:p>
    <w:p w:rsidR="00863B0F" w:rsidRPr="00863B0F" w:rsidRDefault="00863B0F" w:rsidP="00863B0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63B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1) лицами, с которыми заключены договоры о развитии застроенной территории, договоры о комплексном освоении территории, в том числе в целях строительства жилья экономического класса, договоры о комплексном развитии территории по инициативе органа местного самоуправления;</w:t>
      </w:r>
    </w:p>
    <w:p w:rsidR="00863B0F" w:rsidRPr="00863B0F" w:rsidRDefault="00863B0F" w:rsidP="00863B0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63B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2) лицами, указанными в части 3 статьи 46.9 Градостроительного кодекса Российской Федерации;</w:t>
      </w:r>
    </w:p>
    <w:p w:rsidR="00863B0F" w:rsidRPr="00863B0F" w:rsidRDefault="00863B0F" w:rsidP="00863B0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63B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3) правообладателями существующих линейных объектов, подлежащих реконструкции, в случае подготовки документации по планировке территории в целях их реконструкции;</w:t>
      </w:r>
    </w:p>
    <w:p w:rsidR="00863B0F" w:rsidRPr="00863B0F" w:rsidRDefault="00863B0F" w:rsidP="00863B0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63B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4) субъектами естественных монополий, организациями коммунального комплекса в случае подготовки документации по планировке территории для размещения объектов федерального значения, объектов регионального значения, объектов местного значения.</w:t>
      </w:r>
    </w:p>
    <w:p w:rsidR="00863B0F" w:rsidRPr="00286422" w:rsidRDefault="00286422" w:rsidP="00863B0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proofErr w:type="gramStart"/>
      <w:r w:rsidRPr="00286422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В случае не предоставления застройщиком документов, указанных в пунктах 1 и 2, Администрация муниципального образования запрашивает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 в 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актами.</w:t>
      </w:r>
      <w:proofErr w:type="gramEnd"/>
    </w:p>
    <w:p w:rsidR="00863B0F" w:rsidRPr="00863B0F" w:rsidRDefault="00863B0F" w:rsidP="00863B0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674FE" w:rsidRDefault="00D674FE" w:rsidP="00D674FE">
      <w:pPr>
        <w:pStyle w:val="a7"/>
        <w:numPr>
          <w:ilvl w:val="0"/>
          <w:numId w:val="4"/>
        </w:numPr>
        <w:shd w:val="clear" w:color="auto" w:fill="FFFFFF"/>
        <w:spacing w:after="180" w:line="240" w:lineRule="auto"/>
        <w:ind w:left="0" w:firstLine="42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674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</w:t>
      </w:r>
      <w:r w:rsidRPr="00D674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атериалы, содержащиеся в проектной документации, </w:t>
      </w:r>
    </w:p>
    <w:p w:rsidR="00D674FE" w:rsidRDefault="00D674FE" w:rsidP="00D674FE">
      <w:pPr>
        <w:pStyle w:val="a7"/>
        <w:shd w:val="clear" w:color="auto" w:fill="FFFFFF"/>
        <w:spacing w:after="18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674FE" w:rsidRPr="00D674FE" w:rsidRDefault="00D674FE" w:rsidP="00D674FE">
      <w:pPr>
        <w:pStyle w:val="a7"/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74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 подачи в уполномоченный орган заявления о выдаче разрешения на строительство застройщик обязан заранее обеспечить подготовку проектной документации на строительство (реконструкцию) планируемого объекта.</w:t>
      </w:r>
    </w:p>
    <w:p w:rsidR="00D674FE" w:rsidRPr="00D674FE" w:rsidRDefault="00D674FE" w:rsidP="00D674FE">
      <w:pPr>
        <w:pStyle w:val="a7"/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74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Проектная документация представляет собой документацию, содержащую материалы в текстовой форме и в виде карт (схем) и определяющую архитектурные, функционально-технологические, конструктивные и инженерно-технические решения для обеспечения строительства, реконструкции объектов капитального строительства, их частей, капитального ремонта.</w:t>
      </w:r>
    </w:p>
    <w:p w:rsidR="00D674FE" w:rsidRPr="00D674FE" w:rsidRDefault="00D674FE" w:rsidP="00D674FE">
      <w:pPr>
        <w:pStyle w:val="a7"/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74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Подготовка проектной документации не требуется при строительстве, реконструкции, капитальном ремонте объектов индивидуального жилищного строительства (отдельно стоящих жилых домов с количеством этажей не более чем три, предназначенных для проживания одной семьи). Застройщик по собственной инициативе вправе обеспечить подготовку проектной документации применительно к объектам индивидуального жилищного строительства.</w:t>
      </w:r>
    </w:p>
    <w:p w:rsidR="00D674FE" w:rsidRPr="00D674FE" w:rsidRDefault="00D674FE" w:rsidP="00D674FE">
      <w:pPr>
        <w:pStyle w:val="a7"/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74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Подготовку проектной документации может осуществлять застройщик либо привлекаемое застройщиком или техническим заказчиком на основании договора физическое или юридическое лицо.</w:t>
      </w:r>
    </w:p>
    <w:p w:rsidR="00D674FE" w:rsidRPr="00D674FE" w:rsidRDefault="00D674FE" w:rsidP="00D674FE">
      <w:pPr>
        <w:pStyle w:val="a7"/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74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Проектная документация, которая включает в себя виды работ, которые оказывают влияние на безопасность объектов капитального строительства, должна подготавливаться только индивидуальными предпринимателями или юридическими лицами, имеющими выданные саморегулируемой организацией свидетельства о допуске к таким видам работ.</w:t>
      </w:r>
    </w:p>
    <w:p w:rsidR="00D674FE" w:rsidRPr="00D674FE" w:rsidRDefault="00D674FE" w:rsidP="00D674FE">
      <w:pPr>
        <w:pStyle w:val="a7"/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74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Иные виды работ по подготовке проектной документации могут выполняться любыми физическими или юридическими лицами.</w:t>
      </w:r>
    </w:p>
    <w:p w:rsidR="00D674FE" w:rsidRPr="00D674FE" w:rsidRDefault="00D674FE" w:rsidP="00D674FE">
      <w:pPr>
        <w:pStyle w:val="a7"/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674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Перечень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строительства, утвержден </w:t>
      </w:r>
      <w:r w:rsidRPr="00D674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приказом </w:t>
      </w:r>
      <w:proofErr w:type="spellStart"/>
      <w:r w:rsidRPr="00D674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Минрегиона</w:t>
      </w:r>
      <w:proofErr w:type="spellEnd"/>
      <w:r w:rsidRPr="00D674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РФ от 30.12.2009 № 624.</w:t>
      </w:r>
    </w:p>
    <w:p w:rsidR="00D674FE" w:rsidRPr="00D674FE" w:rsidRDefault="00D674FE" w:rsidP="00D674FE">
      <w:pPr>
        <w:pStyle w:val="a7"/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74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Материалы, содержащиеся в проектной документации, должны быть выполнены в соответствии с </w:t>
      </w:r>
      <w:r w:rsidRPr="00D674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постановлением Правительства Российской Федерации от 16.02.2008 № 87 «О составе разделов проектной документации и требования к их содержанию».</w:t>
      </w:r>
    </w:p>
    <w:p w:rsidR="00D674FE" w:rsidRPr="00D674FE" w:rsidRDefault="00D674FE" w:rsidP="00D674FE">
      <w:pPr>
        <w:pStyle w:val="a7"/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74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Лицо, осуществляющее подготовку проектной документации, организует и координирует работы по подготовке проектной документации, несет ответственность за качество проектной документац</w:t>
      </w:r>
      <w:proofErr w:type="gramStart"/>
      <w:r w:rsidRPr="00D674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ии и ее</w:t>
      </w:r>
      <w:proofErr w:type="gramEnd"/>
      <w:r w:rsidRPr="00D674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соответствие требованиям технических регламентов.</w:t>
      </w:r>
    </w:p>
    <w:p w:rsidR="00D674FE" w:rsidRPr="00D674FE" w:rsidRDefault="00D674FE" w:rsidP="00D674FE">
      <w:pPr>
        <w:pStyle w:val="a7"/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74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Лицо, осуществляющее подготовку проектной документации, обязано выполнять виды работ по подготовке проектной документации, которые оказывают влияние на безопасность объектов капитального строительства, только при наличии выданного саморегулируемой организацией свидетельства о допуске к таким видам работ. Лицо, осуществляющее подготовку проектной документации, имеет право привлекать к разработке проектной документации других лиц, соответствующих указанным требованиям.</w:t>
      </w:r>
    </w:p>
    <w:p w:rsidR="00D674FE" w:rsidRPr="00D674FE" w:rsidRDefault="00D674FE" w:rsidP="00D674FE">
      <w:pPr>
        <w:pStyle w:val="a7"/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74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случае</w:t>
      </w:r>
      <w:proofErr w:type="gramStart"/>
      <w:r w:rsidRPr="00D674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proofErr w:type="gramEnd"/>
      <w:r w:rsidRPr="00D674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если подготовка проектной документации осуществляется физическим или юридическим лицом на основании договора с застройщиком или техническим заказчиком, застройщик или технический заказчик обязан предоставить такому лицу:</w:t>
      </w:r>
    </w:p>
    <w:p w:rsidR="00D674FE" w:rsidRPr="00D674FE" w:rsidRDefault="00D674FE" w:rsidP="00D674FE">
      <w:pPr>
        <w:pStyle w:val="a7"/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74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1) градостроительный план земельного участка или в случае подготовки проектной документации линейного объекта проект планировки территории и проект межевания территории;</w:t>
      </w:r>
    </w:p>
    <w:p w:rsidR="00D674FE" w:rsidRPr="00D674FE" w:rsidRDefault="00D674FE" w:rsidP="00D674FE">
      <w:pPr>
        <w:pStyle w:val="a7"/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74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2) результаты инженерных изысканий (в случае, если они отсутствуют, договором должно быть предусмотрено задание на выполнение инженерных изысканий);</w:t>
      </w:r>
    </w:p>
    <w:p w:rsidR="00D674FE" w:rsidRPr="00D674FE" w:rsidRDefault="00D674FE" w:rsidP="00D674FE">
      <w:pPr>
        <w:pStyle w:val="a7"/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74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3) технические условия (в случае, если функционирование проектируемого объекта капитального строительства невозможно обеспечить без подключения (технологического присоединения) такого объекта к сетям инженерно-технического обеспечения).</w:t>
      </w:r>
    </w:p>
    <w:p w:rsidR="00D674FE" w:rsidRPr="00D674FE" w:rsidRDefault="00D674FE" w:rsidP="00D674FE">
      <w:pPr>
        <w:pStyle w:val="a7"/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74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Договором о подготовке проектной документации, заключенным застройщиком или техническим заказчиком с физическим или юридическим лицом, может быть предусмотрено задание на выполнение инженерных изысканий. В этом случае указанное физическое или юридическое лицо осуществляет также организацию и координацию работ по инженерным изысканиям и несет ответственность за достоверность, качество и полноту выполненных инженерных изысканий. Этим договором также может быть </w:t>
      </w:r>
      <w:r w:rsidRPr="00D674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предусмотрено обеспечение получения указанным физическим или юридическим лицом технических условий.</w:t>
      </w:r>
    </w:p>
    <w:p w:rsidR="00D674FE" w:rsidRPr="00D674FE" w:rsidRDefault="00D674FE" w:rsidP="00D674FE">
      <w:pPr>
        <w:pStyle w:val="a7"/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74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Согласно частям 7, 8 ст. 48 Градостроительного кодекса Российской Федерации:</w:t>
      </w:r>
    </w:p>
    <w:p w:rsidR="00D674FE" w:rsidRPr="00D674FE" w:rsidRDefault="00D674FE" w:rsidP="00D674FE">
      <w:pPr>
        <w:pStyle w:val="a7"/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74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7. </w:t>
      </w:r>
      <w:proofErr w:type="gramStart"/>
      <w:r w:rsidRPr="00D674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Технические условия, предусматривающие максимальную нагрузку, сроки подключения (технологического присоединения) объектов капитального строительства к сетям инженерно-технического обеспечения и срок действия технических условий, а также информация о плате за такое подключение (технологическое присоединение) предоставляется организациями, осуществляющими эксплуатацию сетей инженерно-технического обеспечения, без взимания платы в течение четырнадцати дней по запросам федеральных органов исполнительной власти, органов исполнительной власти субъектов Российской Федерации, органов местного самоуправления</w:t>
      </w:r>
      <w:proofErr w:type="gramEnd"/>
      <w:r w:rsidRPr="00D674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или правообладателей земельных участков, если иное не предусмотрено законодательством о газоснабжении в Российской Федерации.</w:t>
      </w:r>
    </w:p>
    <w:p w:rsidR="00D674FE" w:rsidRPr="00D674FE" w:rsidRDefault="00D674FE" w:rsidP="00D674FE">
      <w:pPr>
        <w:pStyle w:val="a7"/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74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Срок действия предоставленных технических условий и срок внесения платы за такое подключение (технологическое присоединение) устанавливаются организациями, осуществляющими эксплуатацию сетей инженерно-технического обеспечения, не менее чем на три года или при комплексном освоении земельных участков в целях жилищного строительства не менее чем на пять лет, за исключением случаев, предусмотренных законодательством Российской Федерации. </w:t>
      </w:r>
      <w:proofErr w:type="gramStart"/>
      <w:r w:rsidRPr="00D674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Правообладатель земельного участка в течение одного года или при комплексном освоении земельного участка в целях жилищного строительства в течение трех лет с момента предоставления технических условий и информации о плате за такое подключение (технологическое присоединение) должен определить необходимую ему для подключения (технологического присоединения) к сетям инженерно-технического обеспечения нагрузку в пределах предоставленных ему технических условий.</w:t>
      </w:r>
      <w:proofErr w:type="gramEnd"/>
      <w:r w:rsidRPr="00D674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Pr="00D674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Обязательства организации, предоставившей технические условия, предусматривающие максимальную нагрузку, сроки подключения (технологического присоединения) объектов капитального строительства к сетям инженерно-технического обеспечения и срок действия технических условий, прекращаются в случае, если в течение одного года или при комплексном освоении земельного участка в целях жилищного строительства в течение трех лет с момента предоставления правообладателю земельного участка указанных технических условий он не определит необходимую ему</w:t>
      </w:r>
      <w:proofErr w:type="gramEnd"/>
      <w:r w:rsidRPr="00D674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для подключения (технологического присоединения) к сетям инженерно-технического обеспечения нагрузку в пределах предоставленных ему технических условий и не подаст заявку о таком подключении (технологическом присоединении).</w:t>
      </w:r>
    </w:p>
    <w:p w:rsidR="00D674FE" w:rsidRPr="00D674FE" w:rsidRDefault="00D674FE" w:rsidP="00D674FE">
      <w:pPr>
        <w:pStyle w:val="a7"/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74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8. Организация, осуществляющая эксплуатацию сетей инженерно-технического обеспечения, обязана обеспечить правообладателю земельного участка в установленные сроки подключение (технологическое </w:t>
      </w:r>
      <w:r w:rsidRPr="00D674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присоединение) построенного или реконструированного объекта капитального строительства к сетям инженерно-технического обеспечения в соответствии с техническими условиями и информацией о плате за подключение (технологическое присоединение), предоставленными правообладателю земельного участка.</w:t>
      </w:r>
    </w:p>
    <w:p w:rsidR="00D674FE" w:rsidRPr="00D674FE" w:rsidRDefault="00D674FE" w:rsidP="00D674FE">
      <w:pPr>
        <w:pStyle w:val="a7"/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674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Порядок определения и предоставления технических условий и определения платы за подключение (технологическое присоединение), а также порядок подключения (технологического присоединения) объекта капитального строительства к сетям инженерно-технического обеспечения может устанавливаться Правительством Российской Федерации. Правила определения и предоставления технических условий подключения объекта капитального строительства к сетям инженерно-технического обеспечения, утверждены </w:t>
      </w:r>
      <w:r w:rsidRPr="00D674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постановлением Правительства РФ от 13.02.2006 № 83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D674FE" w:rsidRPr="00D674FE" w:rsidRDefault="00D674FE" w:rsidP="00D674FE">
      <w:pPr>
        <w:pStyle w:val="a7"/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674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Порядок соответствующего технологического присоединения к электрическим сетям устанавливается </w:t>
      </w:r>
      <w:r w:rsidRPr="00D674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Федеральным законом от 26.03.2003 № 35-ФЗ «Об электроэнергетике».</w:t>
      </w:r>
    </w:p>
    <w:p w:rsidR="00D674FE" w:rsidRPr="00D674FE" w:rsidRDefault="00D674FE" w:rsidP="00D674FE">
      <w:pPr>
        <w:pStyle w:val="a7"/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674FE" w:rsidRPr="00D674FE" w:rsidRDefault="00D674FE" w:rsidP="00D674FE">
      <w:pPr>
        <w:pStyle w:val="a7"/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74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Подготовка проектной документации осуществляется на основании:</w:t>
      </w:r>
    </w:p>
    <w:p w:rsidR="00D674FE" w:rsidRPr="00D674FE" w:rsidRDefault="00D674FE" w:rsidP="00D674FE">
      <w:pPr>
        <w:pStyle w:val="a7"/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674FE" w:rsidRPr="00D674FE" w:rsidRDefault="00D674FE" w:rsidP="00D674FE">
      <w:pPr>
        <w:pStyle w:val="a7"/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74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задания застройщика или технического заказчика (при подготовке проектной документации на основании договора);</w:t>
      </w:r>
    </w:p>
    <w:p w:rsidR="00D674FE" w:rsidRPr="00D674FE" w:rsidRDefault="00D674FE" w:rsidP="00D674FE">
      <w:pPr>
        <w:pStyle w:val="a7"/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674FE" w:rsidRPr="00D674FE" w:rsidRDefault="00D674FE" w:rsidP="00D674FE">
      <w:pPr>
        <w:pStyle w:val="a7"/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74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результатов инженерных изысканий;</w:t>
      </w:r>
    </w:p>
    <w:p w:rsidR="00D674FE" w:rsidRPr="00D674FE" w:rsidRDefault="00D674FE" w:rsidP="00D674FE">
      <w:pPr>
        <w:pStyle w:val="a7"/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674FE" w:rsidRPr="00D674FE" w:rsidRDefault="00D674FE" w:rsidP="00D674FE">
      <w:pPr>
        <w:pStyle w:val="a7"/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74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градостроительного плана земельного участка или в случае подготовки проектной документации линейного объекта на основании проекта планировки территории и проекта межевания территории,</w:t>
      </w:r>
    </w:p>
    <w:p w:rsidR="00D674FE" w:rsidRPr="00D674FE" w:rsidRDefault="00D674FE" w:rsidP="00D674FE">
      <w:pPr>
        <w:pStyle w:val="a7"/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674FE" w:rsidRPr="00D674FE" w:rsidRDefault="00D674FE" w:rsidP="00D674FE">
      <w:pPr>
        <w:pStyle w:val="a7"/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74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соответствии с требованиями технических регламентов, техническими условиями, разрешением на отклонение от предельных параметров разрешенного строительства (реконструкции) объектов капитального строительства.</w:t>
      </w:r>
    </w:p>
    <w:p w:rsidR="00D674FE" w:rsidRPr="00D674FE" w:rsidRDefault="00D674FE" w:rsidP="00D674FE">
      <w:pPr>
        <w:pStyle w:val="a7"/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674FE" w:rsidRPr="00D674FE" w:rsidRDefault="00D674FE" w:rsidP="00D674FE">
      <w:pPr>
        <w:pStyle w:val="a7"/>
        <w:shd w:val="clear" w:color="auto" w:fill="FFFFFF"/>
        <w:spacing w:after="18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674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том числе</w:t>
      </w:r>
    </w:p>
    <w:p w:rsidR="00D674FE" w:rsidRPr="00D674FE" w:rsidRDefault="00D674FE" w:rsidP="00D674F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74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а) пояснительная записка;</w:t>
      </w:r>
    </w:p>
    <w:p w:rsidR="00D674FE" w:rsidRPr="00D674FE" w:rsidRDefault="00D674FE" w:rsidP="00D674F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74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б) схема планировочной организации земельного участка, выполненная в соответствии с информацией, указанной в градостроительном плане земельного участка, с обозначением места размещения объекта капитального строительства, подъездов и проходов к нему, границ зон действия публичных сервитутов, объектов археологического наследия;</w:t>
      </w:r>
    </w:p>
    <w:p w:rsidR="00D674FE" w:rsidRPr="00D674FE" w:rsidRDefault="00D674FE" w:rsidP="00D674F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74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в) схема планировочной организации земельного участка, подтверждающая расположение линейного объекта в пределах красных линий, утвержденных в составе документации по планировке территории применительно к линейным объектам;</w:t>
      </w:r>
    </w:p>
    <w:p w:rsidR="00D674FE" w:rsidRPr="00D674FE" w:rsidRDefault="00D674FE" w:rsidP="00D674F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74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г) архитектурные решения;</w:t>
      </w:r>
    </w:p>
    <w:p w:rsidR="00D674FE" w:rsidRPr="00D674FE" w:rsidRDefault="00D674FE" w:rsidP="00D674F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74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д) сведения об инженерном оборудовании, сводный план сетей инженерно-технического обеспечения с обозначением мест подключения (технологического присоединения) проектируемого объекта капитального строительства к сетям инженерно-технического обеспечения;</w:t>
      </w:r>
    </w:p>
    <w:p w:rsidR="00D674FE" w:rsidRPr="00D674FE" w:rsidRDefault="00D674FE" w:rsidP="00D674F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74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е) проект организации строительства объекта капитального строительства;</w:t>
      </w:r>
    </w:p>
    <w:p w:rsidR="00D674FE" w:rsidRPr="00D674FE" w:rsidRDefault="00D674FE" w:rsidP="00D674F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74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ж) проект организации работ по сносу или демонтажу объектов капитального строительства, их частей;</w:t>
      </w:r>
    </w:p>
    <w:p w:rsidR="00863B0F" w:rsidRPr="00D674FE" w:rsidRDefault="00D674FE" w:rsidP="00D674F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D674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з) перечень мероприятий по обеспечению доступа инвалидов к объектам здравоохранения, образования, культуры, отдыха, спорта и иным объектам социально-культурного и коммунально-бытового назначения, объектам транспорта, торговли, общественного питания, объектам делового, административного, финансового, религиозного назначения, объектам жилищного фонда в случае строительства, реконструкции указанных объектов при условии, что экспертиза проектной документации указанных объектов не проводилась в соответствии со статьей 49 Градостроительного кодекса РФ.»;</w:t>
      </w:r>
      <w:proofErr w:type="gramEnd"/>
    </w:p>
    <w:p w:rsidR="00D674FE" w:rsidRDefault="00D674FE" w:rsidP="00552A4C">
      <w:pPr>
        <w:shd w:val="clear" w:color="auto" w:fill="FFFFFF"/>
        <w:spacing w:after="18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00E75" w:rsidRPr="00700E75" w:rsidRDefault="00700E75" w:rsidP="00DF6FA0">
      <w:pPr>
        <w:pStyle w:val="a7"/>
        <w:numPr>
          <w:ilvl w:val="0"/>
          <w:numId w:val="2"/>
        </w:numPr>
        <w:shd w:val="clear" w:color="auto" w:fill="FFFFFF"/>
        <w:tabs>
          <w:tab w:val="left" w:pos="993"/>
        </w:tabs>
        <w:spacing w:after="18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DF6FA0">
        <w:rPr>
          <w:rFonts w:ascii="Times New Roman" w:eastAsia="Times New Roman" w:hAnsi="Times New Roman" w:cs="Times New Roman"/>
          <w:b/>
          <w:bCs/>
          <w:color w:val="17365D" w:themeColor="text2" w:themeShade="BF"/>
          <w:sz w:val="28"/>
          <w:szCs w:val="28"/>
          <w:lang w:eastAsia="ru-RU"/>
        </w:rPr>
        <w:t>П</w:t>
      </w:r>
      <w:r w:rsidRPr="00DF6FA0">
        <w:rPr>
          <w:rFonts w:ascii="Times New Roman" w:eastAsia="Times New Roman" w:hAnsi="Times New Roman" w:cs="Times New Roman"/>
          <w:b/>
          <w:bCs/>
          <w:color w:val="17365D" w:themeColor="text2" w:themeShade="BF"/>
          <w:sz w:val="28"/>
          <w:szCs w:val="28"/>
          <w:lang w:eastAsia="ru-RU"/>
        </w:rPr>
        <w:t xml:space="preserve">оложительное заключение экспертизы проектной документации объекта капитального строительства </w:t>
      </w:r>
      <w:r w:rsidRPr="00700E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</w:t>
      </w:r>
      <w:r w:rsidRPr="00DF6F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применительно к отдельным этапам строительства в случае, предусмотренном</w:t>
      </w:r>
      <w:r w:rsidRPr="00700E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частью 12.1 статьи 48 Градостроительного кодекса Российской Федерации), </w:t>
      </w:r>
      <w:r w:rsidRPr="00DF6F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если такая проектная документация подлежит экспертизе в соответствии </w:t>
      </w:r>
      <w:r w:rsidRPr="00700E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со статьей 49 Градостроительного кодекса Российской Федерации; </w:t>
      </w:r>
      <w:r w:rsidRPr="00DF6F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положительное заключение государственной экспертизы проектной документации в случаях, предусмотренных</w:t>
      </w:r>
      <w:r w:rsidRPr="00700E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частью 3.4 статьи 49 Градостроительного кодекса Российской Федерации;</w:t>
      </w:r>
      <w:proofErr w:type="gramEnd"/>
      <w:r w:rsidRPr="00700E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DF6F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положительное заключение государственной экологической экспертизы проектной документации в случаях, предусмотренных </w:t>
      </w:r>
      <w:r w:rsidRPr="00700E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частью 6 статьи 49 Градостроительного кодекса Российской Федерации;</w:t>
      </w:r>
    </w:p>
    <w:p w:rsidR="00DF6FA0" w:rsidRPr="00DF6FA0" w:rsidRDefault="00DF6FA0" w:rsidP="00DF6FA0">
      <w:pPr>
        <w:shd w:val="clear" w:color="auto" w:fill="FFFFFF"/>
        <w:tabs>
          <w:tab w:val="left" w:pos="993"/>
        </w:tabs>
        <w:spacing w:after="18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DF6FA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Положительное заключение экспертизы проектной документации</w:t>
      </w:r>
    </w:p>
    <w:p w:rsidR="00DF6FA0" w:rsidRPr="00DF6FA0" w:rsidRDefault="00DF6FA0" w:rsidP="00DF6FA0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6F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Проектная документация объектов капитального строительства и результаты инженерных изысканий, выполненных для подготовки такой проектной документации, подлежат экспертизе, за исключением случаев, предусмотренных </w:t>
      </w:r>
      <w:r w:rsidRPr="00784C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частями 2, 3 и 3.1 статьи 49 Градостроительного кодекса Российской Федерации.</w:t>
      </w:r>
    </w:p>
    <w:p w:rsidR="00DF6FA0" w:rsidRPr="00DF6FA0" w:rsidRDefault="00DF6FA0" w:rsidP="00DF6FA0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6F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Согласно частям 2, 3 и 3.1 статьи 49 Градостроительного кодекса Российской Федерации:</w:t>
      </w:r>
    </w:p>
    <w:p w:rsidR="00DF6FA0" w:rsidRPr="00784CA8" w:rsidRDefault="00DF6FA0" w:rsidP="00DF6FA0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84C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Экспертиза не проводится в отношении проектной документации следующих объектов капитального строительства:</w:t>
      </w:r>
    </w:p>
    <w:p w:rsidR="00DF6FA0" w:rsidRPr="00DF6FA0" w:rsidRDefault="00DF6FA0" w:rsidP="00DF6FA0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6F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1) отдельно стоящие жилые дома с количеством этажей не более чем три, предназначенные для проживания одной семьи (объекты индивидуального жилищного строительства);</w:t>
      </w:r>
    </w:p>
    <w:p w:rsidR="00DF6FA0" w:rsidRPr="00DF6FA0" w:rsidRDefault="00DF6FA0" w:rsidP="00DF6FA0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DF6F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2) жилые дома с количеством этажей не более чем три, состоящие из нескольких блоков, количество которых не превышает десять и каждый из которых предназначен для проживания одной семьи, имеет общую стену (общие стены) без проемов с соседним блоком или соседними блоками, расположен на отдельном земельном участке и имеет выход на территорию общего пользования (жилые дома блокированной застройки), в случае, если</w:t>
      </w:r>
      <w:proofErr w:type="gramEnd"/>
      <w:r w:rsidRPr="00DF6F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строительство или реконструкция таких жилых домов осуществляется без привлечения средств бюджетов бюджетной системы Российской Федерации;</w:t>
      </w:r>
    </w:p>
    <w:p w:rsidR="00DF6FA0" w:rsidRPr="00DF6FA0" w:rsidRDefault="00DF6FA0" w:rsidP="00DF6FA0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DF6F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3) многоквартирные дома с количеством этажей не более чем три, состоящие из одной или нескольких блок-секций, количество которых не превышает четыре, в каждой из которых находятся несколько квартир и помещения общего пользования и каждая из которых имеет отдельный подъезд с выходом на территорию общего пользования, в случае, если строительство или реконструкция таких многоквартирных домов осуществляется без привлечения средств бюджетов бюджетной</w:t>
      </w:r>
      <w:proofErr w:type="gramEnd"/>
      <w:r w:rsidRPr="00DF6F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системы Российской Федерации;</w:t>
      </w:r>
    </w:p>
    <w:p w:rsidR="00DF6FA0" w:rsidRPr="00DF6FA0" w:rsidRDefault="00DF6FA0" w:rsidP="00DF6FA0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DF6F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4) отдельно стоящие объекты капитального строительства с количеством этажей не более чем два, общая площадь которых составляет не более чем 1500 квадратных метров и которые не предназначены для проживания граждан и осуществления производственной деятельности, за исключением объектов, которые в соответствии </w:t>
      </w:r>
      <w:r w:rsidRPr="00784C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со статьей 48.1 Градостроительного кодекса Российской Федерации </w:t>
      </w:r>
      <w:r w:rsidRPr="00DF6F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являются особо опасными, технически сложными или уникальными объектами;</w:t>
      </w:r>
      <w:proofErr w:type="gramEnd"/>
    </w:p>
    <w:p w:rsidR="00DF6FA0" w:rsidRPr="00DF6FA0" w:rsidRDefault="00DF6FA0" w:rsidP="00DF6FA0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DF6F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5) отдельно стоящие объекты капитального строительства с количеством этажей не более чем два, общая площадь которых составляет не более чем </w:t>
      </w:r>
      <w:r w:rsidRPr="00784C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1500 квадратных метров</w:t>
      </w:r>
      <w:r w:rsidRPr="00DF6F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которые предназначены для осуществления производственной деятельности и для которых не требуется установление санитарно-защитных зон или для которых в пределах границ земельных участков, на которых расположены такие объекты, установлены санитарно-защитные зоны или требуется установление таких зон, за исключением</w:t>
      </w:r>
      <w:proofErr w:type="gramEnd"/>
      <w:r w:rsidRPr="00DF6F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объектов, которые в соответствии </w:t>
      </w:r>
      <w:r w:rsidRPr="00784C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 статьей 48.1 Градостроительного кодекса Российской Федерации</w:t>
      </w:r>
      <w:r w:rsidRPr="00DF6F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являются особо опасными, технически сложными или уникальными объектами;</w:t>
      </w:r>
    </w:p>
    <w:p w:rsidR="00DF6FA0" w:rsidRPr="00DF6FA0" w:rsidRDefault="00DF6FA0" w:rsidP="00DF6FA0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F6FA0" w:rsidRPr="00784CA8" w:rsidRDefault="00DF6FA0" w:rsidP="00DF6FA0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784CA8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Обращаем Ваше внимание!</w:t>
      </w:r>
    </w:p>
    <w:p w:rsidR="00DF6FA0" w:rsidRPr="00DF6FA0" w:rsidRDefault="00DF6FA0" w:rsidP="00DF6FA0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6FA0" w:rsidRPr="00784CA8" w:rsidRDefault="00DF6FA0" w:rsidP="00DF6FA0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84C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 определении количества этажей учитываются все этажи, включая подземный, подвальный, цокольный, надземный, технический, мансардный и другие.</w:t>
      </w:r>
    </w:p>
    <w:p w:rsidR="00DF6FA0" w:rsidRPr="00DF6FA0" w:rsidRDefault="00DF6FA0" w:rsidP="00DF6FA0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F6FA0" w:rsidRPr="00DF6FA0" w:rsidRDefault="00DF6FA0" w:rsidP="00DF6FA0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6F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6) буровые скважины, предусмотренные подготовленными, согласованными и утвержденными в соответствии с законодательством </w:t>
      </w:r>
      <w:r w:rsidRPr="00DF6F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Российской Федерации о недрах техническим проектом разработки месторождений полезных ископаемых или иной проектной документацией на выполнение работ, связанных с пользованием участками недр.</w:t>
      </w:r>
    </w:p>
    <w:p w:rsidR="00DF6FA0" w:rsidRPr="00784CA8" w:rsidRDefault="00DF6FA0" w:rsidP="00DF6FA0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784CA8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(В случае</w:t>
      </w:r>
      <w:proofErr w:type="gramStart"/>
      <w:r w:rsidRPr="00784CA8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,</w:t>
      </w:r>
      <w:proofErr w:type="gramEnd"/>
      <w:r w:rsidRPr="00784CA8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если строительство, реконструкцию указанных объектов капитального строительства планируется осуществлять в границах охранных зон объектов трубопроводного транспорта, экспертиза проектной документации на осуществление строительства, реконструкции указанных объектов капитального строительства является обязательной).</w:t>
      </w:r>
    </w:p>
    <w:p w:rsidR="00784CA8" w:rsidRPr="00784CA8" w:rsidRDefault="00784CA8" w:rsidP="00DF6FA0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DF6FA0" w:rsidRPr="00DF6FA0" w:rsidRDefault="00DF6FA0" w:rsidP="00DF6FA0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6F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7) экспертиза проектной документации не проводится в случае, если для строительства или реконструкции объекта капитального строительства не требуется получение разрешения на строительство, а также в отношении модифицированной проектной документации;</w:t>
      </w:r>
    </w:p>
    <w:p w:rsidR="00DF6FA0" w:rsidRPr="00784CA8" w:rsidRDefault="00DF6FA0" w:rsidP="00DF6FA0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F6F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8) экспертиза проектной документации не проводится в отношении разделов проектной документации, подготовленных для проведения капитального ремонта объектов капитального строительства, </w:t>
      </w:r>
      <w:r w:rsidRPr="00784C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 исключением</w:t>
      </w:r>
      <w:r w:rsidRPr="00DF6F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проектной документации, подготовленной для проведения </w:t>
      </w:r>
      <w:r w:rsidRPr="00784C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капитального ремонта автомобильных дорог общего пользования.</w:t>
      </w:r>
    </w:p>
    <w:p w:rsidR="00784CA8" w:rsidRDefault="00784CA8" w:rsidP="00DF6FA0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F6FA0" w:rsidRPr="00784CA8" w:rsidRDefault="00DF6FA0" w:rsidP="00DF6FA0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84C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Экспертиза проектной документации и </w:t>
      </w:r>
      <w:r w:rsidRPr="00DF6F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(или) </w:t>
      </w:r>
      <w:r w:rsidRPr="00784C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экспертиза результатов инженерных изысканий проводятся в форме государственной экспертизы.</w:t>
      </w:r>
    </w:p>
    <w:p w:rsidR="00784CA8" w:rsidRDefault="00784CA8" w:rsidP="00DF6FA0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F6FA0" w:rsidRPr="00784CA8" w:rsidRDefault="00DF6FA0" w:rsidP="00DF6FA0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F6F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Застройщик или технический заказчик направляет проектную документацию и результаты инженерных изысканий </w:t>
      </w:r>
      <w:r w:rsidRPr="00784C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государственную экспертизу.</w:t>
      </w:r>
    </w:p>
    <w:p w:rsidR="00784CA8" w:rsidRDefault="00784CA8" w:rsidP="00DF6FA0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F6FA0" w:rsidRDefault="00DF6FA0" w:rsidP="00DF6FA0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84C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Государственная экспертиза обязательна</w:t>
      </w:r>
      <w:r w:rsidRPr="00DF6F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случаях, предусмотренных </w:t>
      </w:r>
      <w:r w:rsidRPr="00784C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частью 3.4 статьи 49 Градостроительного кодекса Российской Федерации</w:t>
      </w:r>
      <w:r w:rsidRPr="00DF6F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в том числе:</w:t>
      </w:r>
    </w:p>
    <w:p w:rsidR="00784CA8" w:rsidRPr="00784CA8" w:rsidRDefault="00784CA8" w:rsidP="00DF6FA0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16"/>
          <w:szCs w:val="28"/>
          <w:lang w:eastAsia="ru-RU"/>
        </w:rPr>
      </w:pPr>
    </w:p>
    <w:p w:rsidR="00DF6FA0" w:rsidRPr="00DF6FA0" w:rsidRDefault="00DF6FA0" w:rsidP="00784CA8">
      <w:p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6F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строительство, реконструкцию объектов предполагается осуществлять:</w:t>
      </w:r>
    </w:p>
    <w:p w:rsidR="00784CA8" w:rsidRPr="00784CA8" w:rsidRDefault="00784CA8" w:rsidP="00784CA8">
      <w:p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28"/>
          <w:lang w:eastAsia="ru-RU"/>
        </w:rPr>
      </w:pPr>
    </w:p>
    <w:p w:rsidR="00DF6FA0" w:rsidRPr="00DF6FA0" w:rsidRDefault="00DF6FA0" w:rsidP="00784CA8">
      <w:p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6F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территориях двух и более субъектов Российской Федерации;</w:t>
      </w:r>
    </w:p>
    <w:p w:rsidR="00DF6FA0" w:rsidRPr="00DF6FA0" w:rsidRDefault="00DF6FA0" w:rsidP="00784CA8">
      <w:p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DF6F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территориях</w:t>
      </w:r>
      <w:proofErr w:type="gramEnd"/>
      <w:r w:rsidRPr="00DF6F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посольств, консульств и представительств Российской Федерации за рубежом;</w:t>
      </w:r>
    </w:p>
    <w:p w:rsidR="00DF6FA0" w:rsidRPr="00DF6FA0" w:rsidRDefault="00DF6FA0" w:rsidP="00784CA8">
      <w:p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6F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исключительной экономической зоне Российской Федерации;</w:t>
      </w:r>
    </w:p>
    <w:p w:rsidR="00DF6FA0" w:rsidRPr="00DF6FA0" w:rsidRDefault="00DF6FA0" w:rsidP="00784CA8">
      <w:p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6F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континентальном шельфе Российской Федерации;</w:t>
      </w:r>
    </w:p>
    <w:p w:rsidR="00DF6FA0" w:rsidRPr="00DF6FA0" w:rsidRDefault="00DF6FA0" w:rsidP="00784CA8">
      <w:p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6F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 внутренних морских водах;</w:t>
      </w:r>
    </w:p>
    <w:p w:rsidR="00DF6FA0" w:rsidRPr="00DF6FA0" w:rsidRDefault="00DF6FA0" w:rsidP="00784CA8">
      <w:p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6F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территориальном море Российской Федерации;</w:t>
      </w:r>
    </w:p>
    <w:p w:rsidR="00DF6FA0" w:rsidRPr="00DF6FA0" w:rsidRDefault="00DF6FA0" w:rsidP="00784CA8">
      <w:p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6F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объектов обороны и безопасности;</w:t>
      </w:r>
    </w:p>
    <w:p w:rsidR="00DF6FA0" w:rsidRPr="00DF6FA0" w:rsidRDefault="00DF6FA0" w:rsidP="00784CA8">
      <w:p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6F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иных объектов, сведения о которых составляют государственную тайну;</w:t>
      </w:r>
    </w:p>
    <w:p w:rsidR="00DF6FA0" w:rsidRPr="00DF6FA0" w:rsidRDefault="00DF6FA0" w:rsidP="00784CA8">
      <w:p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6F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автомобильных дорог федерального значения,</w:t>
      </w:r>
    </w:p>
    <w:p w:rsidR="00DF6FA0" w:rsidRDefault="00DF6FA0" w:rsidP="00DF6FA0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F6FA0" w:rsidRPr="00DF6FA0" w:rsidRDefault="00DF6FA0" w:rsidP="00DF6FA0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6F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объектов культурного наследия (памятников истории и культуры) федерального значения (в случае, если при проведении работ по сохранению объекта культурного наследия федерального значения затрагиваются конструктивные и другие характеристики надежности и безопасности такого объекта);</w:t>
      </w:r>
    </w:p>
    <w:p w:rsidR="00DF6FA0" w:rsidRPr="00DF6FA0" w:rsidRDefault="00DF6FA0" w:rsidP="00DF6FA0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84C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указанных в статье 48.1</w:t>
      </w:r>
      <w:r w:rsidRPr="00DF6F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Градостроительного кодекса Российской Федерации особо опасных, технически сложных и уникальных объектов;</w:t>
      </w:r>
    </w:p>
    <w:p w:rsidR="00DF6FA0" w:rsidRPr="00DF6FA0" w:rsidRDefault="00DF6FA0" w:rsidP="00DF6FA0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6F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строительства и реконструкции объектов, строительство, реконструкция которых финансируются за счет средств бюджетов бюджетной системы Российской Федерации;</w:t>
      </w:r>
    </w:p>
    <w:p w:rsidR="00DF6FA0" w:rsidRPr="00DF6FA0" w:rsidRDefault="00DF6FA0" w:rsidP="00DF6FA0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6F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автомобильных дорог общего пользования, капитальный ремонт которых финансируется или предполагается финансировать за счет средств бюджетов бюджетной системы Российской Федерации;</w:t>
      </w:r>
    </w:p>
    <w:p w:rsidR="00DF6FA0" w:rsidRPr="00DF6FA0" w:rsidRDefault="00DF6FA0" w:rsidP="00DF6FA0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6F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объектов культурного наследия регионального и местного значения (в случае, если при проведении работ по сохранению объекта культурного наследия регионального или местного значения затрагиваются конструктивные и другие характеристики надежности и безопасности указанного объекта);</w:t>
      </w:r>
    </w:p>
    <w:p w:rsidR="00DF6FA0" w:rsidRPr="00DF6FA0" w:rsidRDefault="00DF6FA0" w:rsidP="00DF6FA0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6F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объектов, строительство, реконструкцию которых предполагается осуществлять на землях особо охраняемых природных территорий;</w:t>
      </w:r>
    </w:p>
    <w:p w:rsidR="00DF6FA0" w:rsidRPr="00DF6FA0" w:rsidRDefault="00DF6FA0" w:rsidP="00DF6FA0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6F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объектов, используемых для размещения и (или) обезвреживания и (или) захоронения отходов I - V классов опасности;</w:t>
      </w:r>
    </w:p>
    <w:p w:rsidR="00DF6FA0" w:rsidRPr="00DF6FA0" w:rsidRDefault="00DF6FA0" w:rsidP="00DF6FA0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6F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иных объектов, определенных Правительством Российской Федерации, а также результатов инженерных изысканий, выполняемых для подготовки проектной документации указанных объектов.</w:t>
      </w:r>
    </w:p>
    <w:p w:rsidR="00784CA8" w:rsidRDefault="00784CA8" w:rsidP="00DF6FA0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F6FA0" w:rsidRPr="00DF6FA0" w:rsidRDefault="00DF6FA0" w:rsidP="00DF6FA0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784C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Государственная экологическая экспертиза</w:t>
      </w:r>
      <w:r w:rsidRPr="00DF6F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проектной документации проводится в отношении объектов, строительство, реконструкцию которых предполагается осуществлять в исключительной экономической зоне Российской Федерации, на континентальном шельфе Российской Федерации, во внутренних морских водах, в территориальном море Российской Федерации, на землях особо охраняемых природных территорий, на Байкальской природной территории, а также проектной документации объектов, используемых для размещения и (или) обезвреживания отходов I - V классов опасности</w:t>
      </w:r>
      <w:proofErr w:type="gramEnd"/>
      <w:r w:rsidRPr="00DF6F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искусственных земельных участков на водных объектах.</w:t>
      </w:r>
    </w:p>
    <w:p w:rsidR="00700E75" w:rsidRPr="00784CA8" w:rsidRDefault="00DF6FA0" w:rsidP="00DF6FA0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F6F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Государственная экспертиза проектной документации объектов капитального строительства и государственная экспертиза результатов инженерных изысканий, выполняемых для подготовки проектной документации, на территории </w:t>
      </w:r>
      <w:r w:rsidR="000456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Чеченской Республики</w:t>
      </w:r>
      <w:r w:rsidRPr="00DF6F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проводятся </w:t>
      </w:r>
      <w:r w:rsidRPr="00784C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Государственным автономным учреждением «Государственная экспертиза проектной документации </w:t>
      </w:r>
      <w:r w:rsidR="0004562C" w:rsidRPr="00784C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Чеченской Республики»</w:t>
      </w:r>
      <w:r w:rsidR="00784CA8" w:rsidRPr="00784C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04562C" w:rsidRPr="00DF6FA0" w:rsidRDefault="0004562C" w:rsidP="00DF6FA0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674FE" w:rsidRPr="00DF6FA0" w:rsidRDefault="00700E75" w:rsidP="00DF6FA0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6F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4.1 заключение, предусмотренное </w:t>
      </w:r>
      <w:r w:rsidRPr="00DD07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частью 3.5 статьи 49 Градостроительного кодекса Российской Федерации, </w:t>
      </w:r>
      <w:r w:rsidRPr="00DF6F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случае использования модифици</w:t>
      </w:r>
      <w:r w:rsidR="00DD07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рованной проектной документации.</w:t>
      </w:r>
    </w:p>
    <w:p w:rsidR="00700E75" w:rsidRDefault="00700E75" w:rsidP="00552A4C">
      <w:pPr>
        <w:shd w:val="clear" w:color="auto" w:fill="FFFFFF"/>
        <w:spacing w:after="18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62C32" w:rsidRPr="00F62C32" w:rsidRDefault="00CB41FD" w:rsidP="00F62C32">
      <w:pPr>
        <w:pStyle w:val="a7"/>
        <w:numPr>
          <w:ilvl w:val="0"/>
          <w:numId w:val="2"/>
        </w:numPr>
        <w:shd w:val="clear" w:color="auto" w:fill="FFFFFF"/>
        <w:tabs>
          <w:tab w:val="left" w:pos="709"/>
          <w:tab w:val="left" w:pos="993"/>
        </w:tabs>
        <w:spacing w:after="18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62C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</w:t>
      </w:r>
      <w:r w:rsidR="00F62C32" w:rsidRPr="00F62C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азрешение на отклонение от предельных параметров разрешенного строительства, реконструкции (в случае, если застройщику было предоставлено такое разрешение в соответствии со статьёй 40 Градостроительного кодекса Российской Федерации)</w:t>
      </w:r>
    </w:p>
    <w:p w:rsidR="00F62C32" w:rsidRPr="00F62C32" w:rsidRDefault="00F62C32" w:rsidP="00F62C3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F62C3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Разрешение на отклонение от предельных параметров разрешенного строительства, реконструкции</w:t>
      </w:r>
    </w:p>
    <w:p w:rsidR="00F62C32" w:rsidRPr="00F62C32" w:rsidRDefault="00F62C32" w:rsidP="00F62C3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62C32" w:rsidRPr="00F62C32" w:rsidRDefault="00F62C32" w:rsidP="00F62C3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62C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Параметры разрешенного строительства на земельные участки устанавливаются правилами землепользования и застройки муниципального образования (далее – ПЗЗ МО). В случае</w:t>
      </w:r>
      <w:proofErr w:type="gramStart"/>
      <w:r w:rsidRPr="00F62C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proofErr w:type="gramEnd"/>
      <w:r w:rsidRPr="00F62C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F62C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если застройщик планирует осуществить строительство объекта капитального строительства, параметры которого не соответствуют ПЗЗ МО</w:t>
      </w:r>
      <w:r w:rsidRPr="00F62C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(размеры земельных участков меньше установленных минимальных размеров земельных участков либо конфигурация, инженерно-геологические или иные характеристики неблагоприятны для застройки), </w:t>
      </w:r>
      <w:r w:rsidRPr="00F62C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он вправе обратиться за разрешением</w:t>
      </w:r>
      <w:r w:rsidRPr="00F62C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отклонение от предельных параметров разрешенного строительства, реконструкции объектов капитального в органы местного самоуправления муниципальных образований в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Чеченской Республике</w:t>
      </w:r>
      <w:r w:rsidRPr="00F62C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соответствующим заявлением.</w:t>
      </w:r>
    </w:p>
    <w:p w:rsidR="00F62C32" w:rsidRPr="00F62C32" w:rsidRDefault="00F62C32" w:rsidP="00F62C3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62C32" w:rsidRPr="00F62C32" w:rsidRDefault="00F62C32" w:rsidP="00F62C3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62C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Вопрос о предоставлении разрешения на отклонение от предельных параметров</w:t>
      </w:r>
      <w:r w:rsidRPr="00F62C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разрешенного строительства, реконструкции объектов капитального строительства </w:t>
      </w:r>
      <w:r w:rsidRPr="00F62C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подлежит обсуждению на публичных слушаниях.</w:t>
      </w:r>
      <w:r w:rsidRPr="00F62C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F62C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Расходы</w:t>
      </w:r>
      <w:r w:rsidRPr="00F62C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связанные с организацией и проведением публичных слушаний несет застройщик, заинтересованный в предоставлении такого разрешения.</w:t>
      </w:r>
    </w:p>
    <w:p w:rsidR="00F62C32" w:rsidRPr="00F62C32" w:rsidRDefault="00F62C32" w:rsidP="00F62C3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62C32" w:rsidRPr="00F62C32" w:rsidRDefault="00F62C32" w:rsidP="00F62C3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62C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основании заключения о результатах публичных слушаний органы местного самоуправления муниципальных образований выдают разрешение на отклонение от предельных параметров разрешенного строительства, реконструкции объектов капитального строительства или отказывает в предоставлении такого разрешения с указанием причин принятого решения.</w:t>
      </w:r>
    </w:p>
    <w:p w:rsidR="00CB41FD" w:rsidRDefault="00CB41FD" w:rsidP="00F62C32">
      <w:pPr>
        <w:shd w:val="clear" w:color="auto" w:fill="FFFFFF"/>
        <w:spacing w:after="18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62C32" w:rsidRPr="00F01B4B" w:rsidRDefault="00F01B4B" w:rsidP="00F01B4B">
      <w:pPr>
        <w:pStyle w:val="a7"/>
        <w:numPr>
          <w:ilvl w:val="0"/>
          <w:numId w:val="2"/>
        </w:numPr>
        <w:shd w:val="clear" w:color="auto" w:fill="FFFFFF"/>
        <w:spacing w:after="180" w:line="240" w:lineRule="auto"/>
        <w:ind w:left="0" w:firstLine="42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01B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</w:t>
      </w:r>
      <w:r w:rsidR="00F62C32" w:rsidRPr="00F01B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огласие всех правообладателей объекта капитального строительства в случае реконструкции объекта капитального строительства, за исключением указанных в подпункте 6.2 настоящего пункта случаев реконструкции м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ногоквартирного дома:</w:t>
      </w:r>
    </w:p>
    <w:p w:rsidR="00F62C32" w:rsidRPr="00F01B4B" w:rsidRDefault="00F62C32" w:rsidP="00F62C32">
      <w:pPr>
        <w:shd w:val="clear" w:color="auto" w:fill="FFFFFF"/>
        <w:spacing w:after="18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F01B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6.1. в случае проведения реконструкции государственным (муниципальным) заказчиком, являющимся органом государственной власти </w:t>
      </w:r>
      <w:r w:rsidRPr="00F01B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(государственным органом), Государственной корпорацией по атомной энергии "</w:t>
      </w:r>
      <w:proofErr w:type="spellStart"/>
      <w:r w:rsidRPr="00F01B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Росатом</w:t>
      </w:r>
      <w:proofErr w:type="spellEnd"/>
      <w:r w:rsidRPr="00F01B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", Государственной корпорацией по космической деятельности "</w:t>
      </w:r>
      <w:proofErr w:type="spellStart"/>
      <w:r w:rsidRPr="00F01B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Роскосмос</w:t>
      </w:r>
      <w:proofErr w:type="spellEnd"/>
      <w:r w:rsidRPr="00F01B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", органом управления государственным внебюджетным фондом или органом местного самоуправления, на объекте капитального строительства государственной (муниципальной) собственности, правообладателем которого является государственное (муниципальное) унитарное предприятие, государственное (муниципальное) бюджетное или автономное учреждение, в отношении которого указанный орган</w:t>
      </w:r>
      <w:proofErr w:type="gramEnd"/>
      <w:r w:rsidRPr="00F01B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осуществляет соответственно функции и полномочия учредителя или права собственника имущества, - соглашение о проведении такой реконструкции, </w:t>
      </w:r>
      <w:proofErr w:type="gramStart"/>
      <w:r w:rsidRPr="00F01B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определяющее</w:t>
      </w:r>
      <w:proofErr w:type="gramEnd"/>
      <w:r w:rsidRPr="00F01B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том числе условия и порядок возмещения ущерба, причиненного указанному объекту при осуществлении реконструкции;</w:t>
      </w:r>
    </w:p>
    <w:p w:rsidR="00700E75" w:rsidRPr="00F01B4B" w:rsidRDefault="00F62C32" w:rsidP="00F62C32">
      <w:pPr>
        <w:shd w:val="clear" w:color="auto" w:fill="FFFFFF"/>
        <w:spacing w:after="18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1B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6.2 решение общего собрания собственников помещений в многоквартирном доме, принятое в соответствии с жилищным законодательством в случае реконструкции многоквартирного дома, или, если в результате такой реконструкции произойдет уменьшение размера общего имущества в многоквартирном доме, согласие всех собственников помещений в многоквартирном доме;</w:t>
      </w:r>
    </w:p>
    <w:p w:rsidR="00700E75" w:rsidRPr="005B45ED" w:rsidRDefault="005B45ED" w:rsidP="005B45ED">
      <w:pPr>
        <w:pStyle w:val="a7"/>
        <w:numPr>
          <w:ilvl w:val="0"/>
          <w:numId w:val="2"/>
        </w:numPr>
        <w:shd w:val="clear" w:color="auto" w:fill="FFFFFF"/>
        <w:tabs>
          <w:tab w:val="left" w:pos="851"/>
        </w:tabs>
        <w:spacing w:after="18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B45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Копия свидетельства об аккредитации юридического лица, выдавшего положительное заключение негосударственной экспертизы проектной документации (в случае, если предоставлено заключение негосударственной экспертизы проектной документации);</w:t>
      </w:r>
    </w:p>
    <w:p w:rsidR="005B45ED" w:rsidRPr="005B45ED" w:rsidRDefault="005B45ED" w:rsidP="005B45ED">
      <w:pPr>
        <w:shd w:val="clear" w:color="auto" w:fill="FFFFFF"/>
        <w:spacing w:after="18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</w:pPr>
      <w:r w:rsidRPr="005B45ED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  <w:t>Свидетельство об аккредитации юридического лица, выдавшего положительное заключение негосударственной экспертизы проектной документации, в случае, если представлено заключение негосударственной экспертизы</w:t>
      </w:r>
    </w:p>
    <w:p w:rsidR="005B45ED" w:rsidRPr="005B45ED" w:rsidRDefault="005B45ED" w:rsidP="005B45E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B45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соответствии </w:t>
      </w:r>
      <w:r w:rsidRPr="005B45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со статьей 50 Градостроительного кодекса Российской Федерации </w:t>
      </w:r>
      <w:r w:rsidRPr="005B45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экспертная организация, имеющая право на проведение негосударственной экспертизы проектной документации и (или) негосударственной экспертизы результатов инженерных изысканий, должна иметь свидетельство об аккредитации на право проведения негосударственной экспертизы проектной документации и (или) негосударственной экспертизы результатов инженерных изысканий, выданное Федеральной службой по аккредитации.</w:t>
      </w:r>
    </w:p>
    <w:p w:rsidR="005B45ED" w:rsidRPr="005B45ED" w:rsidRDefault="005B45ED" w:rsidP="005B45E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B45ED" w:rsidRPr="005B45ED" w:rsidRDefault="005B45ED" w:rsidP="005B45E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B45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Свидетельство об аккредитации предоставляется застройщику организацией, осуществляющей негосударственную экспертизу проектной документации.</w:t>
      </w:r>
    </w:p>
    <w:p w:rsidR="005B45ED" w:rsidRPr="005B45ED" w:rsidRDefault="005B45ED" w:rsidP="005B45E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B45ED" w:rsidRPr="005B45ED" w:rsidRDefault="005B45ED" w:rsidP="005B45E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B45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Согласно Правилам ведения государственного реестра юридических лиц, аккредитованных на право проведения негосударственной экспертизы проектной документации и (или) негосударственной экспертизы результатов </w:t>
      </w:r>
      <w:r w:rsidRPr="005B45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инженерных изысканий, утвержденным постановлением Правительства Российской Федерации от 16.04.2012 № 327, </w:t>
      </w:r>
      <w:r w:rsidRPr="005B45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сведения об аккредитованных лицах размещаются на официальном сайте Федеральной службы по аккредитации в сети Интернет.</w:t>
      </w:r>
    </w:p>
    <w:p w:rsidR="005B45ED" w:rsidRPr="005B45ED" w:rsidRDefault="005B45ED" w:rsidP="005B45E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B45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Запрос о предоставлении сведений может быть направлен в Федеральную службу по аккредитации в письменной форме на бумажном носителе или в электронной форме с использованием сети Интернет.</w:t>
      </w:r>
    </w:p>
    <w:p w:rsidR="005B45ED" w:rsidRPr="005B45ED" w:rsidRDefault="005B45ED" w:rsidP="005B45E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B45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Предоставление сведений из реестра по запросу заинтересованного лица осуществляется в течение не более 3 рабочих дней со дня поступления в Федеральную службу по аккредитации соответствующего запроса.</w:t>
      </w:r>
    </w:p>
    <w:p w:rsidR="005B45ED" w:rsidRPr="005B45ED" w:rsidRDefault="005B45ED" w:rsidP="005B45E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B45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Копии выданных свидетельств об аккредитации и (или) выписки из реестра по запросу заинтересованных лиц предоставляются Федеральной службой по аккредитации в письменной форме на бумажном носителе или в электронной форме, в том числе с использованием единой системы межведомственного информационного взаимодействия.</w:t>
      </w:r>
    </w:p>
    <w:p w:rsidR="005B45ED" w:rsidRDefault="005B45ED" w:rsidP="005B45E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00E75" w:rsidRPr="005B45ED" w:rsidRDefault="005B45ED" w:rsidP="005B45E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B45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Сведения, а также копии выданных свидетельств об аккредитации </w:t>
      </w:r>
      <w:r w:rsidRPr="005B45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(или) выписки из реестра</w:t>
      </w:r>
      <w:r w:rsidRPr="005B45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предоставляются без взимания платы.</w:t>
      </w:r>
    </w:p>
    <w:p w:rsidR="00700E75" w:rsidRDefault="00700E75" w:rsidP="00552A4C">
      <w:pPr>
        <w:shd w:val="clear" w:color="auto" w:fill="FFFFFF"/>
        <w:spacing w:after="18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91E9A" w:rsidRPr="00191E9A" w:rsidRDefault="00191E9A" w:rsidP="00191E9A">
      <w:pPr>
        <w:pStyle w:val="a7"/>
        <w:numPr>
          <w:ilvl w:val="0"/>
          <w:numId w:val="2"/>
        </w:numPr>
        <w:shd w:val="clear" w:color="auto" w:fill="FFFFFF"/>
        <w:spacing w:after="180" w:line="240" w:lineRule="auto"/>
        <w:ind w:left="0" w:firstLine="42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91E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</w:t>
      </w:r>
      <w:r w:rsidRPr="00191E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окументы, предусмотренные законодательством Российской Федерации об объектах культурного наследия, в случае,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объекта.</w:t>
      </w:r>
    </w:p>
    <w:p w:rsidR="00191E9A" w:rsidRPr="00600B03" w:rsidRDefault="00191E9A" w:rsidP="00191E9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600B0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ВНИМАНИЕ!</w:t>
      </w:r>
    </w:p>
    <w:p w:rsidR="00191E9A" w:rsidRPr="00191E9A" w:rsidRDefault="00191E9A" w:rsidP="00191E9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91E9A" w:rsidRPr="00191E9A" w:rsidRDefault="00191E9A" w:rsidP="00191E9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91E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Получение разрешения на строительство не требуется в случаях:</w:t>
      </w:r>
    </w:p>
    <w:p w:rsidR="00191E9A" w:rsidRPr="00191E9A" w:rsidRDefault="00191E9A" w:rsidP="00191E9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91E9A" w:rsidRPr="00600B03" w:rsidRDefault="00600B03" w:rsidP="00600B03">
      <w:pPr>
        <w:pStyle w:val="a7"/>
        <w:numPr>
          <w:ilvl w:val="0"/>
          <w:numId w:val="5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Установленных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пунктами 1-</w:t>
      </w:r>
      <w:r w:rsidR="00191E9A" w:rsidRPr="00600B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4.2 части 17 статьи 51 Градостроительного кодекса:</w:t>
      </w:r>
    </w:p>
    <w:p w:rsidR="00191E9A" w:rsidRPr="00191E9A" w:rsidRDefault="00191E9A" w:rsidP="00191E9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91E9A" w:rsidRPr="00191E9A" w:rsidRDefault="00191E9A" w:rsidP="00191E9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91E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1) строительства гаража на земельном участке, предоставленном физическому лицу для целей, не связанных с осуществлением предпринимательской деятельности, или строительства на земельном участке, предоставленном для ведения садоводства, дачного хозяйства;</w:t>
      </w:r>
    </w:p>
    <w:p w:rsidR="00191E9A" w:rsidRPr="00191E9A" w:rsidRDefault="00191E9A" w:rsidP="00191E9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91E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2) строительства, реконструкции объектов, не являющихся объектами капитального строительства (киосков, навесов и других);</w:t>
      </w:r>
    </w:p>
    <w:p w:rsidR="00191E9A" w:rsidRPr="00191E9A" w:rsidRDefault="00191E9A" w:rsidP="00191E9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91E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3) строительства на земельном участке строений и сооружений вспомогательного использования;</w:t>
      </w:r>
    </w:p>
    <w:p w:rsidR="00191E9A" w:rsidRPr="00191E9A" w:rsidRDefault="00191E9A" w:rsidP="00191E9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91E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4) изменения объектов капитального строительства и (или) их частей,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строительства, реконструкции, установленные градостроительным регламентом;</w:t>
      </w:r>
    </w:p>
    <w:p w:rsidR="00191E9A" w:rsidRPr="00191E9A" w:rsidRDefault="00191E9A" w:rsidP="00191E9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91E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4.1) капитального ремонта объектов капитального строительства;</w:t>
      </w:r>
    </w:p>
    <w:p w:rsidR="00191E9A" w:rsidRPr="00191E9A" w:rsidRDefault="00191E9A" w:rsidP="00191E9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91E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4.2) строительства, реконструкции буровых скважин, предусмотренных подготовленными, согласованными и утвержденными в соответствии с законодательством Российской Федерации о недрах техническим проектом разработки месторождений полезных ископаемых или иной проектной документацией на выполнение работ, связанных с пользованием участками недр;</w:t>
      </w:r>
    </w:p>
    <w:p w:rsidR="00191E9A" w:rsidRPr="00191E9A" w:rsidRDefault="00191E9A" w:rsidP="00191E9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609EB" w:rsidRDefault="00600B03" w:rsidP="003609EB">
      <w:pPr>
        <w:pStyle w:val="a7"/>
        <w:numPr>
          <w:ilvl w:val="0"/>
          <w:numId w:val="5"/>
        </w:numPr>
        <w:tabs>
          <w:tab w:val="left" w:pos="567"/>
          <w:tab w:val="left" w:pos="709"/>
          <w:tab w:val="left" w:pos="851"/>
          <w:tab w:val="left" w:pos="4095"/>
        </w:tabs>
        <w:spacing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609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соответствии </w:t>
      </w:r>
      <w:r w:rsidR="003609EB" w:rsidRPr="003609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 статьей 30 Закона Чеченской Республики от 14 июня 2007 г. N 31-рз «О градостроительной деятельности в Чеченской Республике» разработан и проходит процедуру согласования </w:t>
      </w:r>
      <w:r w:rsidR="003609EB" w:rsidRPr="003609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проект</w:t>
      </w:r>
      <w:r w:rsidR="003609EB" w:rsidRPr="003609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постановления Правительства Чеченской Республики «О перечне случаев, при которых получение разрешения на строительство не требуется»</w:t>
      </w:r>
      <w:r w:rsidR="003609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3609EB" w:rsidRDefault="003609EB" w:rsidP="003609EB">
      <w:pPr>
        <w:pStyle w:val="a7"/>
        <w:tabs>
          <w:tab w:val="left" w:pos="567"/>
          <w:tab w:val="left" w:pos="709"/>
          <w:tab w:val="left" w:pos="851"/>
          <w:tab w:val="left" w:pos="4095"/>
        </w:tabs>
        <w:spacing w:line="240" w:lineRule="auto"/>
        <w:ind w:left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1E9A" w:rsidRPr="003609EB" w:rsidRDefault="00191E9A" w:rsidP="003609EB">
      <w:pPr>
        <w:pStyle w:val="a7"/>
        <w:numPr>
          <w:ilvl w:val="0"/>
          <w:numId w:val="5"/>
        </w:numPr>
        <w:tabs>
          <w:tab w:val="left" w:pos="567"/>
          <w:tab w:val="left" w:pos="709"/>
          <w:tab w:val="left" w:pos="851"/>
          <w:tab w:val="left" w:pos="4095"/>
        </w:tabs>
        <w:spacing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609E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Постановлением Правительства РФ от 7 марта 2017 г. № 269 определен перечень случаев, при которых для строительства, реконструкции линейного объекта не требуется подготовка документации по планировке территории:</w:t>
      </w:r>
    </w:p>
    <w:p w:rsidR="00191E9A" w:rsidRPr="00191E9A" w:rsidRDefault="00191E9A" w:rsidP="003609EB">
      <w:pPr>
        <w:shd w:val="clear" w:color="auto" w:fill="FFFFFF"/>
        <w:tabs>
          <w:tab w:val="left" w:pos="709"/>
          <w:tab w:val="left" w:pos="851"/>
          <w:tab w:val="left" w:pos="993"/>
          <w:tab w:val="left" w:pos="127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91E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1). Строительство, реконструкция линейных объектов, обеспечивающих подключение (технологическое присоединение) объектов капитального строительства к существующим электрическим сетям, сетям инженерно-технического обеспечения (тепл</w:t>
      </w:r>
      <w:proofErr w:type="gramStart"/>
      <w:r w:rsidRPr="00191E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о-</w:t>
      </w:r>
      <w:proofErr w:type="gramEnd"/>
      <w:r w:rsidRPr="00191E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газо-, водоснабжения, водоотведения), при условии, что такое подключение (технологическое присоединение) объектов капитального строительства не требует строительства и (или) реконструкции существующих электрических сетей, сетей инженерно-технического обеспечения и что такими линейными объектами являются:</w:t>
      </w:r>
    </w:p>
    <w:p w:rsidR="00191E9A" w:rsidRPr="00191E9A" w:rsidRDefault="00191E9A" w:rsidP="00191E9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91E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а) линии электропередачи классом напряжения до 35 </w:t>
      </w:r>
      <w:proofErr w:type="spellStart"/>
      <w:r w:rsidRPr="00191E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кВ</w:t>
      </w:r>
      <w:proofErr w:type="spellEnd"/>
      <w:r w:rsidRPr="00191E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включительно, когда расстояние от существующих электрических сетей до границ участка, на котором расположены присоединяемые </w:t>
      </w:r>
      <w:proofErr w:type="spellStart"/>
      <w:r w:rsidRPr="00191E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энергопринимающие</w:t>
      </w:r>
      <w:proofErr w:type="spellEnd"/>
      <w:r w:rsidRPr="00191E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устройства, составляет не более 300 метров в городах и поселках городского типа и не более 500 метров в сельской местности;</w:t>
      </w:r>
    </w:p>
    <w:p w:rsidR="00191E9A" w:rsidRPr="00191E9A" w:rsidRDefault="00191E9A" w:rsidP="003609E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91E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б) тепловые сети, транспортирующие водяной пар с рабочим давлением до 1,6 МПа включительно </w:t>
      </w:r>
      <w:r w:rsidR="003609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или горячую воду с температурой </w:t>
      </w:r>
      <w:r w:rsidRPr="00191E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 150</w:t>
      </w:r>
      <w:proofErr w:type="gramStart"/>
      <w:r w:rsidRPr="00191E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°С</w:t>
      </w:r>
      <w:proofErr w:type="gramEnd"/>
      <w:r w:rsidRPr="00191E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включительно;</w:t>
      </w:r>
    </w:p>
    <w:p w:rsidR="00191E9A" w:rsidRPr="00191E9A" w:rsidRDefault="00191E9A" w:rsidP="00191E9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91E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в) газопроводы с проектным рабочим давлением не более 0,6 МПа, когда протяженность от существующих сетей газоснабжения до точки подключения, измеряемая по прямой линии (наименьшее расстояние), составляет не более 500 метров в сельской местности и не более 300 метров в границах городских поселений;</w:t>
      </w:r>
    </w:p>
    <w:p w:rsidR="00191E9A" w:rsidRPr="00191E9A" w:rsidRDefault="00191E9A" w:rsidP="00191E9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91E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г) водопроводы и водоводы всех видов диаметром до 500 мм;</w:t>
      </w:r>
    </w:p>
    <w:p w:rsidR="00191E9A" w:rsidRPr="00191E9A" w:rsidRDefault="00191E9A" w:rsidP="00191E9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91E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д) линейные сооружения водоотведения диаметром до 1000 мм.</w:t>
      </w:r>
    </w:p>
    <w:p w:rsidR="00191E9A" w:rsidRPr="00191E9A" w:rsidRDefault="00191E9A" w:rsidP="00191E9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91E9A" w:rsidRPr="00191E9A" w:rsidRDefault="00191E9A" w:rsidP="00191E9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91E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2). </w:t>
      </w:r>
      <w:proofErr w:type="gramStart"/>
      <w:r w:rsidRPr="00191E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Строительство, реконструкция объекта, входящего в состав существующего линейного объекта, при условии, что такое строительство, реконструкция осуществляются в полосе отвода существующего линейного объекта (в охранной зоне существующего линейного объекта в случае, если установление полосы отвода не предусмотрено законодательством Российской Федерации) и не изменяют границы зон с особыми условиями использования территорий, установленные в связи с размещением существующего линейного объекта, и что общая</w:t>
      </w:r>
      <w:proofErr w:type="gramEnd"/>
      <w:r w:rsidRPr="00191E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площадь указанного объекта не превышает 500 кв. метров, высота не превышает 12 метров, количество этажей не превышает 2 этажей.</w:t>
      </w:r>
    </w:p>
    <w:p w:rsidR="00191E9A" w:rsidRPr="00191E9A" w:rsidRDefault="00191E9A" w:rsidP="00191E9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91E9A" w:rsidRPr="00191E9A" w:rsidRDefault="00191E9A" w:rsidP="00191E9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91E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3). Строительство, реконструкция электрических сетей, сетей связи, сетей инженерно-технического обеспечения (тепл</w:t>
      </w:r>
      <w:proofErr w:type="gramStart"/>
      <w:r w:rsidRPr="00191E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о-</w:t>
      </w:r>
      <w:proofErr w:type="gramEnd"/>
      <w:r w:rsidRPr="00191E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газо-, водоснабжения, водоотведения), размещение которых осуществляется внутри одного квартала, одного микрорайона.</w:t>
      </w:r>
    </w:p>
    <w:p w:rsidR="00700E75" w:rsidRPr="00191E9A" w:rsidRDefault="00700E75" w:rsidP="00191E9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00E75" w:rsidRDefault="00700E75" w:rsidP="00552A4C">
      <w:pPr>
        <w:shd w:val="clear" w:color="auto" w:fill="FFFFFF"/>
        <w:spacing w:after="18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0618F" w:rsidRPr="00C65CF6" w:rsidRDefault="00F0618F" w:rsidP="00552A4C">
      <w:pPr>
        <w:shd w:val="clear" w:color="auto" w:fill="FFFFFF"/>
        <w:spacing w:after="18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r w:rsidRPr="00C65CF6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Срок</w:t>
      </w:r>
      <w:r w:rsidR="00552A4C" w:rsidRPr="00C65CF6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 xml:space="preserve"> </w:t>
      </w:r>
      <w:r w:rsidRPr="00C65CF6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рассмотрения документов и выдачи разрешения на строительство составляет</w:t>
      </w:r>
      <w:r w:rsidR="00552A4C" w:rsidRPr="00C65CF6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 xml:space="preserve"> </w:t>
      </w:r>
      <w:r w:rsidRPr="00C65CF6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7 рабочих дней.</w:t>
      </w:r>
    </w:p>
    <w:p w:rsidR="00F0618F" w:rsidRPr="00701C9C" w:rsidRDefault="00F0618F" w:rsidP="00701C9C">
      <w:pPr>
        <w:shd w:val="clear" w:color="auto" w:fill="FFFFFF"/>
        <w:spacing w:after="1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C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Основания для отказа в выдаче разрешения на строительство:</w:t>
      </w:r>
    </w:p>
    <w:p w:rsidR="00F0618F" w:rsidRPr="00701C9C" w:rsidRDefault="00F0618F" w:rsidP="00701C9C">
      <w:pPr>
        <w:numPr>
          <w:ilvl w:val="0"/>
          <w:numId w:val="1"/>
        </w:numPr>
        <w:shd w:val="clear" w:color="auto" w:fill="FFFFFF"/>
        <w:spacing w:after="90" w:line="240" w:lineRule="auto"/>
        <w:ind w:left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C9C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 документов, необходимых для предоставления разрешения на строительство;</w:t>
      </w:r>
    </w:p>
    <w:p w:rsidR="00F0618F" w:rsidRPr="00701C9C" w:rsidRDefault="00F0618F" w:rsidP="00701C9C">
      <w:pPr>
        <w:numPr>
          <w:ilvl w:val="0"/>
          <w:numId w:val="1"/>
        </w:numPr>
        <w:shd w:val="clear" w:color="auto" w:fill="FFFFFF"/>
        <w:spacing w:after="90" w:line="240" w:lineRule="auto"/>
        <w:ind w:left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01C9C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несоответствии представленных документов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или в случае выдачи разрешения на строительство линейного объекта требованиям проекта планировки территории и проекта межевания территории, а также разрешенному использованию земельного участка и (или) ограничениям, установленным в соответствии с земельным иным законодательством Российской Федерации;</w:t>
      </w:r>
      <w:proofErr w:type="gramEnd"/>
    </w:p>
    <w:p w:rsidR="00F0618F" w:rsidRPr="00701C9C" w:rsidRDefault="00F0618F" w:rsidP="00701C9C">
      <w:pPr>
        <w:numPr>
          <w:ilvl w:val="0"/>
          <w:numId w:val="1"/>
        </w:numPr>
        <w:shd w:val="clear" w:color="auto" w:fill="FFFFFF"/>
        <w:spacing w:after="90" w:line="240" w:lineRule="auto"/>
        <w:ind w:left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C9C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несоответствие представленных документов требованиям, установленным в разрешении на отклонение от предельных параметров разрешенного строительства, реконструкции.</w:t>
      </w:r>
    </w:p>
    <w:p w:rsidR="00C65CF6" w:rsidRDefault="00C65CF6" w:rsidP="00701C9C">
      <w:pPr>
        <w:shd w:val="clear" w:color="auto" w:fill="FFFFFF"/>
        <w:spacing w:after="18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0618F" w:rsidRPr="00701C9C" w:rsidRDefault="00F0618F" w:rsidP="00701C9C">
      <w:pPr>
        <w:shd w:val="clear" w:color="auto" w:fill="FFFFFF"/>
        <w:spacing w:after="1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C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Основания для приостановления</w:t>
      </w:r>
      <w:r w:rsidR="00C65C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01C9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выдачи разрешения на строительство</w:t>
      </w:r>
      <w:r w:rsidR="00C65C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01C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 предусмотрены.</w:t>
      </w:r>
    </w:p>
    <w:p w:rsidR="00F0618F" w:rsidRPr="00701C9C" w:rsidRDefault="00F0618F" w:rsidP="00701C9C">
      <w:pPr>
        <w:shd w:val="clear" w:color="auto" w:fill="FFFFFF"/>
        <w:spacing w:after="1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C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Выдача разрешения на строительство</w:t>
      </w:r>
      <w:r w:rsidR="00C65C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01C9C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</w:t>
      </w:r>
      <w:r w:rsidR="00C65C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701C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бесплатно.</w:t>
      </w:r>
    </w:p>
    <w:p w:rsidR="002F1A9F" w:rsidRPr="00701C9C" w:rsidRDefault="002F1A9F" w:rsidP="00701C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F1A9F" w:rsidRPr="00701C9C" w:rsidSect="00A42CD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334B0"/>
    <w:multiLevelType w:val="hybridMultilevel"/>
    <w:tmpl w:val="389061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2F4CF1"/>
    <w:multiLevelType w:val="hybridMultilevel"/>
    <w:tmpl w:val="655ACAD8"/>
    <w:lvl w:ilvl="0" w:tplc="84A2D34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8995F53"/>
    <w:multiLevelType w:val="hybridMultilevel"/>
    <w:tmpl w:val="16565982"/>
    <w:lvl w:ilvl="0" w:tplc="DF60222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0DE5FDF"/>
    <w:multiLevelType w:val="hybridMultilevel"/>
    <w:tmpl w:val="645A2E2C"/>
    <w:lvl w:ilvl="0" w:tplc="CBFCFA2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1A65F4"/>
    <w:multiLevelType w:val="multilevel"/>
    <w:tmpl w:val="209EB8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B84"/>
    <w:rsid w:val="00030CFA"/>
    <w:rsid w:val="0004562C"/>
    <w:rsid w:val="00081365"/>
    <w:rsid w:val="00110C08"/>
    <w:rsid w:val="0017065E"/>
    <w:rsid w:val="00191E9A"/>
    <w:rsid w:val="001F2078"/>
    <w:rsid w:val="002740D8"/>
    <w:rsid w:val="00286422"/>
    <w:rsid w:val="002F1A9F"/>
    <w:rsid w:val="003609EB"/>
    <w:rsid w:val="004E2C2E"/>
    <w:rsid w:val="00552A4C"/>
    <w:rsid w:val="005B45ED"/>
    <w:rsid w:val="00600B03"/>
    <w:rsid w:val="00700E75"/>
    <w:rsid w:val="00701C9C"/>
    <w:rsid w:val="00742D50"/>
    <w:rsid w:val="00784CA8"/>
    <w:rsid w:val="00832DF6"/>
    <w:rsid w:val="008444D6"/>
    <w:rsid w:val="00863B0F"/>
    <w:rsid w:val="00901B84"/>
    <w:rsid w:val="009E5D13"/>
    <w:rsid w:val="00A42CD5"/>
    <w:rsid w:val="00C54FEA"/>
    <w:rsid w:val="00C65CF6"/>
    <w:rsid w:val="00C929C4"/>
    <w:rsid w:val="00CB41FD"/>
    <w:rsid w:val="00D674FE"/>
    <w:rsid w:val="00D947BA"/>
    <w:rsid w:val="00DD07A7"/>
    <w:rsid w:val="00DF6FA0"/>
    <w:rsid w:val="00F01B4B"/>
    <w:rsid w:val="00F0618F"/>
    <w:rsid w:val="00F42A78"/>
    <w:rsid w:val="00F62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42A78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01C9C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A42C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A42CD5"/>
    <w:rPr>
      <w:b/>
      <w:bCs/>
    </w:rPr>
  </w:style>
  <w:style w:type="paragraph" w:styleId="a7">
    <w:name w:val="List Paragraph"/>
    <w:basedOn w:val="a"/>
    <w:uiPriority w:val="34"/>
    <w:qFormat/>
    <w:rsid w:val="004E2C2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42A78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01C9C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A42C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A42CD5"/>
    <w:rPr>
      <w:b/>
      <w:bCs/>
    </w:rPr>
  </w:style>
  <w:style w:type="paragraph" w:styleId="a7">
    <w:name w:val="List Paragraph"/>
    <w:basedOn w:val="a"/>
    <w:uiPriority w:val="34"/>
    <w:qFormat/>
    <w:rsid w:val="004E2C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93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46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929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</TotalTime>
  <Pages>18</Pages>
  <Words>6356</Words>
  <Characters>36234</Characters>
  <Application>Microsoft Office Word</Application>
  <DocSecurity>0</DocSecurity>
  <Lines>301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42505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Марьям</dc:creator>
  <cp:keywords/>
  <dc:description/>
  <cp:lastModifiedBy>Марьям</cp:lastModifiedBy>
  <cp:revision>40</cp:revision>
  <dcterms:created xsi:type="dcterms:W3CDTF">2017-10-10T11:49:00Z</dcterms:created>
  <dcterms:modified xsi:type="dcterms:W3CDTF">2017-10-17T14:37:00Z</dcterms:modified>
</cp:coreProperties>
</file>